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</w:rPr>
      </w:pPr>
    </w:p>
    <w:p w:rsidR="00DE5DDE" w:rsidRPr="00DE5DDE" w:rsidRDefault="00DE5DDE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Cs w:val="24"/>
        </w:rPr>
      </w:pPr>
    </w:p>
    <w:p w:rsidR="0022631D" w:rsidRPr="00DE307F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ОБЪЯВЛЕНИЕ</w:t>
      </w:r>
    </w:p>
    <w:p w:rsidR="0022631D" w:rsidRPr="00DE307F" w:rsidRDefault="00A07850" w:rsidP="00017D8C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DE307F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заключенном контракте</w:t>
      </w:r>
    </w:p>
    <w:p w:rsidR="009A6C13" w:rsidRPr="00DE307F" w:rsidRDefault="009A6C13" w:rsidP="00202413">
      <w:pPr>
        <w:ind w:left="0" w:firstLine="0"/>
        <w:jc w:val="center"/>
        <w:rPr>
          <w:rFonts w:ascii="GHEA Grapalat" w:hAnsi="GHEA Grapalat" w:cs="Sylfaen"/>
          <w:b/>
          <w:bCs/>
          <w:color w:val="000000"/>
          <w:sz w:val="20"/>
          <w:szCs w:val="20"/>
          <w:lang w:val="af-ZA"/>
        </w:rPr>
      </w:pPr>
      <w:r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 xml:space="preserve">Муниципалитет Арташат 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>, который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>расположен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>является</w:t>
      </w:r>
      <w:r w:rsidRPr="00DE307F">
        <w:rPr>
          <w:rFonts w:ascii="GHEA Grapalat" w:eastAsia="Times New Roman" w:hAnsi="GHEA Grapalat" w:cs="Arial"/>
          <w:sz w:val="20"/>
          <w:szCs w:val="20"/>
          <w:u w:val="single"/>
          <w:lang w:val="hy-AM" w:eastAsia="ru-RU"/>
        </w:rPr>
        <w:t xml:space="preserve"> </w:t>
      </w:r>
      <w:r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>Армения,</w:t>
      </w:r>
      <w:r w:rsidR="00D16013"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Arial"/>
          <w:b/>
          <w:bCs/>
          <w:i/>
          <w:iCs/>
          <w:sz w:val="20"/>
          <w:szCs w:val="20"/>
          <w:lang w:val="hy-AM" w:eastAsia="ru-RU"/>
        </w:rPr>
        <w:t>Араратская область, город Арташат, 23 августа 1962 г.</w:t>
      </w:r>
      <w:r w:rsidRPr="00DE307F">
        <w:rPr>
          <w:rFonts w:ascii="GHEA Grapalat" w:eastAsia="Times New Roman" w:hAnsi="GHEA Grapalat" w:cs="Arial"/>
          <w:sz w:val="20"/>
          <w:szCs w:val="20"/>
          <w:u w:val="single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По указанному ниже адресу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для своих нужд представляет </w:t>
      </w:r>
      <w:r w:rsidR="00202413" w:rsidRPr="00DE307F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« </w:t>
      </w:r>
      <w:r w:rsidR="004D535E" w:rsidRPr="004D535E">
        <w:rPr>
          <w:rFonts w:ascii="GHEA Grapalat" w:hAnsi="GHEA Grapalat"/>
          <w:b/>
          <w:bCs/>
          <w:i/>
          <w:color w:val="000000" w:themeColor="text1"/>
          <w:sz w:val="20"/>
          <w:szCs w:val="20"/>
          <w:lang w:val="af-ZA"/>
        </w:rPr>
        <w:t xml:space="preserve">Муниципалитет </w:t>
      </w:r>
      <w:r w:rsidR="00202413" w:rsidRPr="00DE307F">
        <w:rPr>
          <w:rFonts w:ascii="GHEA Grapalat" w:hAnsi="GHEA Grapalat" w:cs="Sylfaen"/>
          <w:b/>
          <w:i/>
          <w:iCs/>
          <w:sz w:val="20"/>
          <w:szCs w:val="20"/>
          <w:lang w:val="hy-AM"/>
        </w:rPr>
        <w:t xml:space="preserve">Арташат </w:t>
      </w:r>
      <w:r w:rsidR="004D535E" w:rsidRPr="004D535E">
        <w:rPr>
          <w:rFonts w:ascii="GHEA Grapalat" w:hAnsi="GHEA Grapalat"/>
          <w:b/>
          <w:bCs/>
          <w:i/>
          <w:color w:val="000000" w:themeColor="text1"/>
          <w:sz w:val="20"/>
          <w:szCs w:val="20"/>
          <w:lang w:val="hy-AM"/>
        </w:rPr>
        <w:t xml:space="preserve">и </w:t>
      </w:r>
      <w:r w:rsidR="004D535E" w:rsidRPr="004D535E">
        <w:rPr>
          <w:rFonts w:ascii="GHEA Grapalat" w:hAnsi="GHEA Grapalat"/>
          <w:b/>
          <w:bCs/>
          <w:i/>
          <w:color w:val="000000" w:themeColor="text1"/>
          <w:sz w:val="20"/>
          <w:szCs w:val="20"/>
          <w:lang w:val="af-ZA"/>
        </w:rPr>
        <w:t>административные офисы общины».</w:t>
      </w:r>
      <w:r w:rsidR="004D535E" w:rsidRPr="004D535E">
        <w:rPr>
          <w:rFonts w:ascii="GHEA Grapalat" w:hAnsi="GHEA Grapalat"/>
          <w:i/>
          <w:color w:val="000000" w:themeColor="text1"/>
          <w:sz w:val="20"/>
          <w:szCs w:val="20"/>
          <w:lang w:val="af-ZA"/>
        </w:rPr>
        <w:t xml:space="preserve"> « </w:t>
      </w:r>
      <w:r w:rsidR="004D535E" w:rsidRPr="004D535E">
        <w:rPr>
          <w:rFonts w:ascii="GHEA Grapalat" w:hAnsi="GHEA Grapalat"/>
          <w:b/>
          <w:i/>
          <w:color w:val="000000" w:themeColor="text1"/>
          <w:sz w:val="20"/>
          <w:szCs w:val="20"/>
          <w:lang w:val="hy-AM"/>
        </w:rPr>
        <w:t xml:space="preserve">Услуги </w:t>
      </w:r>
      <w:r w:rsidR="004D535E" w:rsidRPr="004D535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по ремонту и техническому обслуживанию </w:t>
      </w:r>
      <w:r w:rsidR="004D535E" w:rsidRPr="004D535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af-ZA"/>
        </w:rPr>
        <w:t xml:space="preserve">газовых </w:t>
      </w:r>
      <w:r w:rsidR="004D535E" w:rsidRPr="004D535E">
        <w:rPr>
          <w:rFonts w:ascii="GHEA Grapalat" w:hAnsi="GHEA Grapalat"/>
          <w:b/>
          <w:bCs/>
          <w:i/>
          <w:color w:val="000000" w:themeColor="text1"/>
          <w:sz w:val="20"/>
          <w:szCs w:val="20"/>
          <w:lang w:val="af-ZA"/>
        </w:rPr>
        <w:t xml:space="preserve">отопительных котлов </w:t>
      </w:r>
      <w:r w:rsidR="00202413" w:rsidRPr="00DE307F">
        <w:rPr>
          <w:rFonts w:ascii="GHEA Grapalat" w:hAnsi="GHEA Grapalat"/>
          <w:b/>
          <w:i/>
          <w:iCs/>
          <w:sz w:val="20"/>
          <w:szCs w:val="20"/>
          <w:lang w:val="hy-AM"/>
        </w:rPr>
        <w:t xml:space="preserve">»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, организованные в целях закупки </w:t>
      </w:r>
      <w:r w:rsidRPr="00DE307F">
        <w:rPr>
          <w:rFonts w:ascii="GHEA Grapalat" w:hAnsi="GHEA Grapalat" w:cs="Arial"/>
          <w:b/>
          <w:i/>
          <w:sz w:val="20"/>
          <w:szCs w:val="20"/>
          <w:lang w:val="af-ZA"/>
        </w:rPr>
        <w:t>AMAH-GHSDB-26/36</w:t>
      </w:r>
      <w:r w:rsidR="00202413" w:rsidRPr="00DE307F">
        <w:rPr>
          <w:rFonts w:ascii="GHEA Grapalat" w:hAnsi="GHEA Grapalat" w:cs="Arial"/>
          <w:b/>
          <w:i/>
          <w:sz w:val="20"/>
          <w:szCs w:val="20"/>
          <w:lang w:val="hy-AM"/>
        </w:rPr>
        <w:t xml:space="preserve"> </w:t>
      </w:r>
      <w:r w:rsidRPr="00DE307F">
        <w:rPr>
          <w:rFonts w:ascii="GHEA Grapalat" w:hAnsi="GHEA Grapalat" w:cs="Arial"/>
          <w:b/>
          <w:i/>
          <w:sz w:val="20"/>
          <w:szCs w:val="20"/>
          <w:lang w:val="af-ZA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В результате процедуры закупок был сделан вывод о наличии кода </w:t>
      </w:r>
      <w:r w:rsidR="00202413" w:rsidRPr="00DE307F">
        <w:rPr>
          <w:rFonts w:ascii="GHEA Grapalat" w:eastAsia="Times New Roman" w:hAnsi="GHEA Grapalat" w:cs="Sylfaen"/>
          <w:b/>
          <w:bCs/>
          <w:i/>
          <w:iCs/>
          <w:sz w:val="20"/>
          <w:szCs w:val="20"/>
          <w:lang w:val="af-ZA" w:eastAsia="ru-RU"/>
        </w:rPr>
        <w:t>N.</w:t>
      </w:r>
      <w:r w:rsidR="00202413"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E307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Информация о контракте </w:t>
      </w:r>
      <w:r w:rsidR="00202413" w:rsidRPr="00DE307F">
        <w:rPr>
          <w:rFonts w:ascii="GHEA Grapalat" w:hAnsi="GHEA Grapalat" w:cs="Arial"/>
          <w:b/>
          <w:i/>
          <w:sz w:val="20"/>
          <w:szCs w:val="20"/>
          <w:lang w:val="af-ZA"/>
        </w:rPr>
        <w:t>AMAH-GHSDB- 26/36 :</w:t>
      </w:r>
    </w:p>
    <w:p w:rsidR="0022631D" w:rsidRPr="00A07850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18"/>
          <w:szCs w:val="18"/>
          <w:lang w:val="af-ZA" w:eastAsia="ru-RU"/>
        </w:rPr>
      </w:pPr>
    </w:p>
    <w:tbl>
      <w:tblPr>
        <w:tblW w:w="10596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86"/>
        <w:gridCol w:w="14"/>
        <w:gridCol w:w="1341"/>
        <w:gridCol w:w="76"/>
        <w:gridCol w:w="709"/>
        <w:gridCol w:w="851"/>
        <w:gridCol w:w="11"/>
        <w:gridCol w:w="130"/>
        <w:gridCol w:w="332"/>
        <w:gridCol w:w="377"/>
        <w:gridCol w:w="234"/>
        <w:gridCol w:w="191"/>
        <w:gridCol w:w="426"/>
        <w:gridCol w:w="578"/>
        <w:gridCol w:w="81"/>
        <w:gridCol w:w="475"/>
        <w:gridCol w:w="44"/>
        <w:gridCol w:w="204"/>
        <w:gridCol w:w="187"/>
        <w:gridCol w:w="154"/>
        <w:gridCol w:w="545"/>
        <w:gridCol w:w="187"/>
        <w:gridCol w:w="39"/>
        <w:gridCol w:w="636"/>
        <w:gridCol w:w="208"/>
        <w:gridCol w:w="26"/>
        <w:gridCol w:w="186"/>
        <w:gridCol w:w="135"/>
        <w:gridCol w:w="1523"/>
      </w:tblGrid>
      <w:tr w:rsidR="0022631D" w:rsidRPr="0065711E" w:rsidTr="00A71765">
        <w:trPr>
          <w:trHeight w:val="146"/>
        </w:trPr>
        <w:tc>
          <w:tcPr>
            <w:tcW w:w="710" w:type="dxa"/>
            <w:gridSpan w:val="3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9886" w:type="dxa"/>
            <w:gridSpan w:val="27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val="hy-AM" w:eastAsia="ru-RU"/>
              </w:rPr>
              <w:t xml:space="preserve">Как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С</w:t>
            </w:r>
            <w:r w:rsidR="00117EF1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предмет</w:t>
            </w:r>
          </w:p>
        </w:tc>
      </w:tr>
      <w:tr w:rsidR="0022631D" w:rsidRPr="004D535E" w:rsidTr="004D535E">
        <w:trPr>
          <w:trHeight w:val="110"/>
        </w:trPr>
        <w:tc>
          <w:tcPr>
            <w:tcW w:w="710" w:type="dxa"/>
            <w:gridSpan w:val="3"/>
            <w:vMerge w:val="restart"/>
            <w:vAlign w:val="center"/>
          </w:tcPr>
          <w:p w:rsidR="0022631D" w:rsidRPr="0065711E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Размер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число</w:t>
            </w:r>
          </w:p>
        </w:tc>
        <w:tc>
          <w:tcPr>
            <w:tcW w:w="2126" w:type="dxa"/>
            <w:gridSpan w:val="3"/>
            <w:vMerge w:val="restart"/>
            <w:vAlign w:val="center"/>
          </w:tcPr>
          <w:p w:rsidR="0022631D" w:rsidRPr="0065711E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имя</w:t>
            </w:r>
          </w:p>
        </w:tc>
        <w:tc>
          <w:tcPr>
            <w:tcW w:w="851" w:type="dxa"/>
            <w:vMerge w:val="restart"/>
            <w:vAlign w:val="center"/>
          </w:tcPr>
          <w:p w:rsidR="0022631D" w:rsidRPr="0065711E" w:rsidRDefault="002A5FAA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Измерение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701" w:type="dxa"/>
            <w:gridSpan w:val="7"/>
            <w:vAlign w:val="center"/>
          </w:tcPr>
          <w:p w:rsidR="0022631D" w:rsidRPr="0065711E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число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268" w:type="dxa"/>
            <w:gridSpan w:val="8"/>
            <w:vAlign w:val="center"/>
          </w:tcPr>
          <w:p w:rsidR="0022631D" w:rsidRPr="0065711E" w:rsidRDefault="0065711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Предварительный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1417" w:type="dxa"/>
            <w:gridSpan w:val="7"/>
            <w:vMerge w:val="restart"/>
            <w:vAlign w:val="center"/>
          </w:tcPr>
          <w:p w:rsidR="0022631D" w:rsidRPr="0065711E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Вкратце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Описание </w:t>
            </w:r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(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техническое)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(характеристика </w:t>
            </w:r>
            <w:r w:rsidR="0022631D" w:rsidRPr="0065711E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  <w:tc>
          <w:tcPr>
            <w:tcW w:w="1523" w:type="dxa"/>
            <w:vMerge w:val="restart"/>
            <w:vAlign w:val="center"/>
          </w:tcPr>
          <w:p w:rsidR="0022631D" w:rsidRPr="002A5FAA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По контракту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намеревался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кратко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Описание </w:t>
            </w:r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(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техническое)</w:t>
            </w:r>
            <w:r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(характеристика </w:t>
            </w:r>
            <w:r w:rsidR="0022631D" w:rsidRPr="002A5FAA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)</w:t>
            </w:r>
          </w:p>
        </w:tc>
      </w:tr>
      <w:tr w:rsidR="0022631D" w:rsidRPr="00A07850" w:rsidTr="004D535E">
        <w:trPr>
          <w:trHeight w:val="175"/>
        </w:trPr>
        <w:tc>
          <w:tcPr>
            <w:tcW w:w="710" w:type="dxa"/>
            <w:gridSpan w:val="3"/>
            <w:vMerge/>
            <w:vAlign w:val="center"/>
          </w:tcPr>
          <w:p w:rsidR="0022631D" w:rsidRPr="002A5FA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 w:eastAsia="ru-RU"/>
              </w:rPr>
            </w:pPr>
          </w:p>
        </w:tc>
        <w:tc>
          <w:tcPr>
            <w:tcW w:w="2126" w:type="dxa"/>
            <w:gridSpan w:val="3"/>
            <w:vMerge/>
            <w:vAlign w:val="center"/>
          </w:tcPr>
          <w:p w:rsidR="0022631D" w:rsidRPr="002A5FA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22631D" w:rsidRPr="002A5FA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850" w:type="dxa"/>
            <w:gridSpan w:val="4"/>
            <w:vMerge w:val="restart"/>
            <w:vAlign w:val="center"/>
          </w:tcPr>
          <w:p w:rsidR="0022631D" w:rsidRPr="00A07850" w:rsidRDefault="002A5FA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Финансовый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посредством</w:t>
            </w:r>
            <w:r w:rsidR="0022631D"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1" w:type="dxa"/>
            <w:gridSpan w:val="3"/>
            <w:vMerge w:val="restart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общий</w:t>
            </w:r>
          </w:p>
        </w:tc>
        <w:tc>
          <w:tcPr>
            <w:tcW w:w="2268" w:type="dxa"/>
            <w:gridSpan w:val="8"/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Армянский драм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417" w:type="dxa"/>
            <w:gridSpan w:val="7"/>
            <w:vMerge/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vMerge/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A07850" w:rsidTr="004D535E">
        <w:trPr>
          <w:trHeight w:val="275"/>
        </w:trPr>
        <w:tc>
          <w:tcPr>
            <w:tcW w:w="7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vAlign w:val="center"/>
          </w:tcPr>
          <w:p w:rsidR="0022631D" w:rsidRPr="00A07850" w:rsidRDefault="002A5FAA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Доступный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с финансовыми средствами</w:t>
            </w:r>
            <w:r w:rsidR="0022631D" w:rsidRPr="00A07850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:rsidR="0022631D" w:rsidRPr="00A07850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общий</w:t>
            </w:r>
          </w:p>
        </w:tc>
        <w:tc>
          <w:tcPr>
            <w:tcW w:w="1417" w:type="dxa"/>
            <w:gridSpan w:val="7"/>
            <w:vMerge/>
            <w:tcBorders>
              <w:bottom w:val="single" w:sz="8" w:space="0" w:color="auto"/>
            </w:tcBorders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vMerge/>
            <w:tcBorders>
              <w:bottom w:val="single" w:sz="8" w:space="0" w:color="auto"/>
            </w:tcBorders>
          </w:tcPr>
          <w:p w:rsidR="0022631D" w:rsidRPr="00A07850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A6C13" w:rsidRPr="00017D8C" w:rsidTr="004D535E">
        <w:trPr>
          <w:trHeight w:val="788"/>
        </w:trPr>
        <w:tc>
          <w:tcPr>
            <w:tcW w:w="710" w:type="dxa"/>
            <w:gridSpan w:val="3"/>
            <w:tcBorders>
              <w:bottom w:val="single" w:sz="4" w:space="0" w:color="auto"/>
            </w:tcBorders>
          </w:tcPr>
          <w:p w:rsidR="009A6C13" w:rsidRPr="00D75DE8" w:rsidRDefault="009A6C13" w:rsidP="002024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D75DE8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9A6C13" w:rsidRPr="004D535E" w:rsidRDefault="004D535E" w:rsidP="0020241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4D535E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af-ZA"/>
              </w:rPr>
              <w:t xml:space="preserve">Арташат </w:t>
            </w:r>
            <w:r w:rsidRPr="004D535E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и </w:t>
            </w:r>
            <w:r w:rsidRPr="004D535E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af-ZA"/>
              </w:rPr>
              <w:t>административные офисы общины</w:t>
            </w:r>
            <w:r w:rsidRPr="004D535E">
              <w:rPr>
                <w:rFonts w:ascii="GHEA Grapalat" w:hAnsi="GHEA Grapalat"/>
                <w:color w:val="000000" w:themeColor="text1"/>
                <w:sz w:val="18"/>
                <w:szCs w:val="18"/>
                <w:lang w:val="af-ZA"/>
              </w:rPr>
              <w:t xml:space="preserve"> </w:t>
            </w:r>
            <w:r w:rsidRPr="004D535E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hy-AM"/>
              </w:rPr>
              <w:t xml:space="preserve">Ремонт и техническое </w:t>
            </w:r>
            <w:r w:rsidRPr="004D535E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обслуживание </w:t>
            </w:r>
            <w:r w:rsidRPr="004D535E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af-ZA"/>
              </w:rPr>
              <w:t xml:space="preserve">газовых </w:t>
            </w:r>
            <w:r w:rsidRPr="004D535E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  <w:lang w:val="af-ZA"/>
              </w:rPr>
              <w:t>отопительных котлов.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A6C13" w:rsidRPr="00D75DE8" w:rsidRDefault="0066109E" w:rsidP="002024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D75DE8"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  <w:t>деньги</w:t>
            </w:r>
          </w:p>
        </w:tc>
        <w:tc>
          <w:tcPr>
            <w:tcW w:w="850" w:type="dxa"/>
            <w:gridSpan w:val="4"/>
            <w:tcBorders>
              <w:bottom w:val="single" w:sz="4" w:space="0" w:color="auto"/>
            </w:tcBorders>
          </w:tcPr>
          <w:p w:rsidR="009A6C13" w:rsidRPr="00D75DE8" w:rsidRDefault="0066109E" w:rsidP="002024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75DE8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:rsidR="009A6C13" w:rsidRPr="00D75DE8" w:rsidRDefault="00B406A4" w:rsidP="002024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D75DE8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:rsidR="009A6C13" w:rsidRPr="00D75DE8" w:rsidRDefault="004D535E" w:rsidP="002024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3</w:t>
            </w:r>
            <w:r>
              <w:rPr>
                <w:rFonts w:eastAsia="Times New Roman" w:cs="Calibri"/>
                <w:sz w:val="18"/>
                <w:szCs w:val="18"/>
                <w:lang w:eastAsia="ru-RU"/>
              </w:rPr>
              <w:t> </w:t>
            </w:r>
            <w:r w:rsidR="0066109E" w:rsidRPr="00D75DE8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000 000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</w:tcPr>
          <w:p w:rsidR="009A6C13" w:rsidRPr="00D75DE8" w:rsidRDefault="004D535E" w:rsidP="0020241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3 000 000</w:t>
            </w:r>
          </w:p>
        </w:tc>
        <w:tc>
          <w:tcPr>
            <w:tcW w:w="1417" w:type="dxa"/>
            <w:gridSpan w:val="7"/>
            <w:tcBorders>
              <w:bottom w:val="single" w:sz="4" w:space="0" w:color="auto"/>
            </w:tcBorders>
          </w:tcPr>
          <w:p w:rsidR="009A6C13" w:rsidRPr="00D75DE8" w:rsidRDefault="009A6C13" w:rsidP="0020241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9A6C13" w:rsidRPr="00D75DE8" w:rsidRDefault="009A6C13" w:rsidP="00202413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D535E" w:rsidRPr="00017D8C" w:rsidTr="004D535E">
        <w:trPr>
          <w:trHeight w:val="208"/>
        </w:trPr>
        <w:tc>
          <w:tcPr>
            <w:tcW w:w="710" w:type="dxa"/>
            <w:gridSpan w:val="3"/>
            <w:tcBorders>
              <w:top w:val="single" w:sz="4" w:space="0" w:color="auto"/>
            </w:tcBorders>
          </w:tcPr>
          <w:p w:rsidR="004D535E" w:rsidRPr="00D75DE8" w:rsidRDefault="004D535E" w:rsidP="004D535E">
            <w:pPr>
              <w:widowControl w:val="0"/>
              <w:spacing w:before="0"/>
              <w:ind w:left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35E" w:rsidRPr="004D535E" w:rsidRDefault="004D535E" w:rsidP="004D535E">
            <w:pPr>
              <w:tabs>
                <w:tab w:val="left" w:pos="1248"/>
              </w:tabs>
              <w:spacing w:before="0"/>
              <w:ind w:left="0" w:firstLine="0"/>
              <w:rPr>
                <w:rFonts w:ascii="GHEA Grapalat" w:hAnsi="GHEA Grapalat" w:cs="Sylfaen"/>
                <w:sz w:val="18"/>
                <w:szCs w:val="18"/>
              </w:rPr>
            </w:pPr>
            <w:r w:rsidRPr="004D535E">
              <w:rPr>
                <w:rFonts w:ascii="GHEA Grapalat" w:hAnsi="GHEA Grapalat" w:cs="Sylfaen"/>
                <w:sz w:val="18"/>
                <w:szCs w:val="18"/>
              </w:rPr>
              <w:t xml:space="preserve">Ради </w:t>
            </w:r>
            <w:r w:rsidRPr="004D535E">
              <w:rPr>
                <w:rFonts w:ascii="GHEA Grapalat" w:hAnsi="GHEA Grapalat" w:cs="Sylfaen"/>
                <w:sz w:val="18"/>
                <w:szCs w:val="18"/>
                <w:lang w:val="hy-AM"/>
              </w:rPr>
              <w:t>моря</w:t>
            </w:r>
            <w:r w:rsidRPr="004D535E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4D535E">
              <w:rPr>
                <w:rFonts w:ascii="GHEA Grapalat" w:hAnsi="GHEA Grapalat" w:cs="Sylfaen"/>
                <w:sz w:val="18"/>
                <w:szCs w:val="18"/>
                <w:lang w:val="hy-AM"/>
              </w:rPr>
              <w:t>максимальная цена за единицу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8" w:space="0" w:color="auto"/>
            </w:tcBorders>
          </w:tcPr>
          <w:p w:rsidR="004D535E" w:rsidRPr="004D535E" w:rsidRDefault="004D535E" w:rsidP="004D535E">
            <w:pPr>
              <w:tabs>
                <w:tab w:val="left" w:pos="1248"/>
              </w:tabs>
              <w:spacing w:before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4D535E"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  <w:t>деньги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bottom w:val="single" w:sz="8" w:space="0" w:color="auto"/>
            </w:tcBorders>
          </w:tcPr>
          <w:p w:rsidR="004D535E" w:rsidRPr="004D535E" w:rsidRDefault="004D535E" w:rsidP="004D535E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D535E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35E" w:rsidRPr="004D535E" w:rsidRDefault="004D535E" w:rsidP="004D535E">
            <w:pPr>
              <w:tabs>
                <w:tab w:val="left" w:pos="1248"/>
              </w:tabs>
              <w:spacing w:before="0"/>
              <w:ind w:left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4D535E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8" w:space="0" w:color="auto"/>
            </w:tcBorders>
          </w:tcPr>
          <w:p w:rsidR="004D535E" w:rsidRPr="004D535E" w:rsidRDefault="004D535E" w:rsidP="004D535E">
            <w:pPr>
              <w:spacing w:before="0"/>
              <w:ind w:left="0" w:firstLine="0"/>
              <w:jc w:val="center"/>
              <w:rPr>
                <w:sz w:val="18"/>
                <w:szCs w:val="18"/>
              </w:rPr>
            </w:pPr>
            <w:r w:rsidRPr="004D535E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13</w:t>
            </w:r>
            <w:r w:rsidRPr="004D535E">
              <w:rPr>
                <w:rFonts w:cs="Calibri"/>
                <w:color w:val="000000" w:themeColor="text1"/>
                <w:sz w:val="18"/>
                <w:szCs w:val="18"/>
                <w:lang w:val="hy-AM"/>
              </w:rPr>
              <w:t> </w:t>
            </w:r>
            <w:r w:rsidRPr="004D535E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427,000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bottom w:val="single" w:sz="8" w:space="0" w:color="auto"/>
            </w:tcBorders>
          </w:tcPr>
          <w:p w:rsidR="004D535E" w:rsidRPr="004D535E" w:rsidRDefault="004D535E" w:rsidP="004D535E">
            <w:pPr>
              <w:spacing w:before="0"/>
              <w:jc w:val="center"/>
              <w:rPr>
                <w:sz w:val="18"/>
                <w:szCs w:val="18"/>
              </w:rPr>
            </w:pPr>
            <w:r w:rsidRPr="004D535E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13</w:t>
            </w:r>
            <w:r w:rsidRPr="004D535E">
              <w:rPr>
                <w:rFonts w:cs="Calibri"/>
                <w:color w:val="000000" w:themeColor="text1"/>
                <w:sz w:val="18"/>
                <w:szCs w:val="18"/>
                <w:lang w:val="hy-AM"/>
              </w:rPr>
              <w:t> </w:t>
            </w:r>
            <w:r w:rsidRPr="004D535E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427,000</w:t>
            </w:r>
          </w:p>
        </w:tc>
        <w:tc>
          <w:tcPr>
            <w:tcW w:w="1417" w:type="dxa"/>
            <w:gridSpan w:val="7"/>
            <w:tcBorders>
              <w:top w:val="single" w:sz="4" w:space="0" w:color="auto"/>
              <w:bottom w:val="single" w:sz="8" w:space="0" w:color="auto"/>
            </w:tcBorders>
          </w:tcPr>
          <w:p w:rsidR="004D535E" w:rsidRPr="004D535E" w:rsidRDefault="004D535E" w:rsidP="004D535E">
            <w:pPr>
              <w:spacing w:before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D535E">
              <w:rPr>
                <w:rFonts w:ascii="GHEA Grapalat" w:hAnsi="GHEA Grapalat"/>
                <w:sz w:val="18"/>
                <w:szCs w:val="18"/>
              </w:rPr>
              <w:t>Приложение 1 прилагается .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8" w:space="0" w:color="auto"/>
            </w:tcBorders>
          </w:tcPr>
          <w:p w:rsidR="004D535E" w:rsidRPr="004D535E" w:rsidRDefault="004D535E" w:rsidP="004D535E">
            <w:pPr>
              <w:spacing w:before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D535E">
              <w:rPr>
                <w:rFonts w:ascii="GHEA Grapalat" w:hAnsi="GHEA Grapalat"/>
                <w:sz w:val="18"/>
                <w:szCs w:val="18"/>
              </w:rPr>
              <w:t>Приложение 2 прилагается .</w:t>
            </w:r>
          </w:p>
        </w:tc>
      </w:tr>
      <w:tr w:rsidR="00197EAC" w:rsidRPr="00017D8C" w:rsidTr="00202413">
        <w:trPr>
          <w:trHeight w:val="169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:rsidR="00197EAC" w:rsidRPr="00117EF1" w:rsidRDefault="00197EAC" w:rsidP="00197EAC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197EAC" w:rsidRPr="004D535E" w:rsidTr="00202413">
        <w:trPr>
          <w:trHeight w:val="137"/>
        </w:trPr>
        <w:tc>
          <w:tcPr>
            <w:tcW w:w="4160" w:type="dxa"/>
            <w:gridSpan w:val="10"/>
            <w:tcBorders>
              <w:bottom w:val="single" w:sz="8" w:space="0" w:color="auto"/>
            </w:tcBorders>
            <w:vAlign w:val="center"/>
          </w:tcPr>
          <w:p w:rsidR="00197EAC" w:rsidRPr="00117EF1" w:rsidRDefault="00197EAC" w:rsidP="00197EAC">
            <w:pPr>
              <w:widowControl w:val="0"/>
              <w:spacing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Использованная процедура закупок и обоснование ее выбора.</w:t>
            </w:r>
          </w:p>
        </w:tc>
        <w:tc>
          <w:tcPr>
            <w:tcW w:w="6436" w:type="dxa"/>
            <w:gridSpan w:val="20"/>
            <w:tcBorders>
              <w:bottom w:val="single" w:sz="8" w:space="0" w:color="auto"/>
            </w:tcBorders>
            <w:vAlign w:val="center"/>
          </w:tcPr>
          <w:p w:rsidR="00A36AFD" w:rsidRPr="00A36AFD" w:rsidRDefault="00A36AFD" w:rsidP="00F34726">
            <w:pPr>
              <w:pStyle w:val="a6"/>
              <w:ind w:left="144" w:firstLine="0"/>
              <w:jc w:val="both"/>
              <w:rPr>
                <w:rFonts w:ascii="GHEA Grapalat" w:hAnsi="GHEA Grapalat"/>
                <w:sz w:val="16"/>
                <w:szCs w:val="16"/>
                <w:lang w:val="de-DE"/>
              </w:rPr>
            </w:pP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Покупка предмет цена превышает объем покупок базовый единица , покупка предмет включено нет </w:t>
            </w:r>
            <w:r w:rsidRPr="00A36AFD">
              <w:rPr>
                <w:rFonts w:ascii="GHEA Grapalat" w:hAnsi="GHEA Grapalat"/>
                <w:sz w:val="16"/>
                <w:szCs w:val="16"/>
                <w:lang w:val="hy-AM"/>
              </w:rPr>
              <w:t xml:space="preserve">Закон Республики Армения </w:t>
            </w:r>
            <w:r w:rsidRPr="00A36AFD">
              <w:rPr>
                <w:rFonts w:ascii="GHEA Grapalat" w:hAnsi="GHEA Grapalat" w:cs="Arial"/>
                <w:sz w:val="16"/>
                <w:szCs w:val="16"/>
                <w:lang w:val="de-DE"/>
              </w:rPr>
              <w:t xml:space="preserve">« </w:t>
            </w:r>
            <w:r w:rsidRPr="00A36AFD">
              <w:rPr>
                <w:rFonts w:ascii="GHEA Grapalat" w:hAnsi="GHEA Grapalat"/>
                <w:sz w:val="16"/>
                <w:szCs w:val="16"/>
                <w:lang w:val="hy-AM"/>
              </w:rPr>
              <w:t xml:space="preserve">О государственных закупках </w:t>
            </w: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 xml:space="preserve">» </w:t>
            </w:r>
            <w:r w:rsidRPr="00117EF1">
              <w:rPr>
                <w:rFonts w:ascii="GHEA Grapalat" w:hAnsi="GHEA Grapalat"/>
                <w:sz w:val="16"/>
                <w:szCs w:val="16"/>
                <w:lang w:val="hy-AM"/>
              </w:rPr>
              <w:t xml:space="preserve">Статья 5, </w:t>
            </w:r>
            <w:r w:rsidRPr="00A36AFD">
              <w:rPr>
                <w:rFonts w:ascii="GHEA Grapalat" w:hAnsi="GHEA Grapalat"/>
                <w:sz w:val="16"/>
                <w:szCs w:val="16"/>
                <w:lang w:val="de-DE"/>
              </w:rPr>
              <w:t>Часть 14 / Электронный аукцион через рука принес товары , работы , услуги список / в части 15 / закрыто периодический посредством конкуренции рука принес товары , работы , услуги список /, покупка предмет цена низкий открытый соревнование процедура организовать минимум с порога / покупки базовый единица восемьдесят раз /, следовательно покупка процедура будет организовано электронный кстати цитата по запросу .</w:t>
            </w:r>
          </w:p>
          <w:p w:rsidR="00197EAC" w:rsidRPr="00A36AFD" w:rsidRDefault="00197EAC" w:rsidP="00197EAC">
            <w:pPr>
              <w:tabs>
                <w:tab w:val="left" w:pos="1248"/>
              </w:tabs>
              <w:spacing w:after="0"/>
              <w:ind w:left="0" w:firstLine="0"/>
              <w:rPr>
                <w:rFonts w:ascii="GHEA Grapalat" w:eastAsia="Times New Roman" w:hAnsi="GHEA Grapalat" w:cs="Arial"/>
                <w:b/>
                <w:sz w:val="16"/>
                <w:szCs w:val="16"/>
                <w:lang w:val="de-DE" w:eastAsia="ru-RU"/>
              </w:rPr>
            </w:pPr>
          </w:p>
        </w:tc>
      </w:tr>
      <w:tr w:rsidR="00197EAC" w:rsidRPr="004D535E" w:rsidTr="00202413">
        <w:trPr>
          <w:trHeight w:val="196"/>
        </w:trPr>
        <w:tc>
          <w:tcPr>
            <w:tcW w:w="1059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97EAC" w:rsidRPr="00F34726" w:rsidRDefault="00197EAC" w:rsidP="00197EAC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de-DE" w:eastAsia="ru-RU"/>
              </w:rPr>
            </w:pPr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7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847D78" w:rsidRDefault="00197EAC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847D78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197EAC" w:rsidRPr="00847D78" w:rsidRDefault="004D535E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27 февраля </w:t>
            </w:r>
            <w:r w:rsidR="00017D8C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2026 </w:t>
            </w:r>
            <w:r w:rsidR="00017D8C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г.</w:t>
            </w:r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7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Приглашения</w:t>
            </w:r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>сделанный</w:t>
            </w:r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  <w:t xml:space="preserve">изменения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на сегодняшний день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347F8F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7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38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7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Приглашение</w:t>
            </w:r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касательно</w:t>
            </w:r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уточнения</w:t>
            </w:r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Вопросник</w:t>
            </w:r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квитанция</w:t>
            </w:r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Уточнение</w:t>
            </w:r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7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347F8F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347F8F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</w:t>
            </w:r>
          </w:p>
        </w:tc>
      </w:tr>
      <w:tr w:rsidR="00197EAC" w:rsidRPr="00A07850" w:rsidTr="0020241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7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7EAC" w:rsidRPr="00A07850" w:rsidRDefault="00197EAC" w:rsidP="00197E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197EAC" w:rsidRPr="00A07850" w:rsidTr="00202413">
        <w:trPr>
          <w:trHeight w:val="54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197EAC" w:rsidRPr="00A07850" w:rsidTr="00202413">
        <w:trPr>
          <w:trHeight w:val="605"/>
        </w:trPr>
        <w:tc>
          <w:tcPr>
            <w:tcW w:w="696" w:type="dxa"/>
            <w:gridSpan w:val="2"/>
            <w:vMerge w:val="restart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H/N</w:t>
            </w:r>
          </w:p>
        </w:tc>
        <w:tc>
          <w:tcPr>
            <w:tcW w:w="2991" w:type="dxa"/>
            <w:gridSpan w:val="5"/>
            <w:vMerge w:val="restart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Участник</w:t>
            </w:r>
            <w:r w:rsidR="00F34726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имя</w:t>
            </w:r>
          </w:p>
        </w:tc>
        <w:tc>
          <w:tcPr>
            <w:tcW w:w="6909" w:type="dxa"/>
            <w:gridSpan w:val="23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Каждый</w:t>
            </w:r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участник</w:t>
            </w:r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по применению </w:t>
            </w: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включая</w:t>
            </w:r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одновременный</w:t>
            </w:r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переговоры</w:t>
            </w:r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организация</w:t>
            </w:r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как результат</w:t>
            </w:r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>представлено</w:t>
            </w:r>
            <w:r w:rsidR="0065711E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  <w:lang w:eastAsia="ru-RU"/>
              </w:rPr>
              <w:t xml:space="preserve">цена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AMD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197EAC" w:rsidRPr="00A07850" w:rsidTr="00202413">
        <w:trPr>
          <w:trHeight w:val="365"/>
        </w:trPr>
        <w:tc>
          <w:tcPr>
            <w:tcW w:w="696" w:type="dxa"/>
            <w:gridSpan w:val="2"/>
            <w:vMerge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91" w:type="dxa"/>
            <w:gridSpan w:val="5"/>
            <w:vMerge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879" w:type="dxa"/>
            <w:gridSpan w:val="11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Цена</w:t>
            </w:r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без </w:t>
            </w:r>
            <w:r w:rsidR="0065711E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НДС</w:t>
            </w:r>
          </w:p>
        </w:tc>
        <w:tc>
          <w:tcPr>
            <w:tcW w:w="2160" w:type="dxa"/>
            <w:gridSpan w:val="8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НДС</w:t>
            </w:r>
          </w:p>
        </w:tc>
        <w:tc>
          <w:tcPr>
            <w:tcW w:w="1870" w:type="dxa"/>
            <w:gridSpan w:val="4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Общий</w:t>
            </w:r>
          </w:p>
        </w:tc>
      </w:tr>
      <w:tr w:rsidR="00197EAC" w:rsidRPr="00A07850" w:rsidTr="00202413">
        <w:trPr>
          <w:trHeight w:val="83"/>
        </w:trPr>
        <w:tc>
          <w:tcPr>
            <w:tcW w:w="696" w:type="dxa"/>
            <w:gridSpan w:val="2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lastRenderedPageBreak/>
              <w:t>Размер 1</w:t>
            </w:r>
          </w:p>
        </w:tc>
        <w:tc>
          <w:tcPr>
            <w:tcW w:w="9900" w:type="dxa"/>
            <w:gridSpan w:val="28"/>
            <w:vAlign w:val="center"/>
          </w:tcPr>
          <w:p w:rsidR="00197EAC" w:rsidRPr="00A07850" w:rsidRDefault="00197EAC" w:rsidP="00197EA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val="hy-AM" w:eastAsia="ru-RU"/>
              </w:rPr>
            </w:pPr>
          </w:p>
        </w:tc>
      </w:tr>
      <w:tr w:rsidR="004D535E" w:rsidRPr="00A07850" w:rsidTr="00D15F70">
        <w:trPr>
          <w:trHeight w:val="594"/>
        </w:trPr>
        <w:tc>
          <w:tcPr>
            <w:tcW w:w="696" w:type="dxa"/>
            <w:gridSpan w:val="2"/>
            <w:tcBorders>
              <w:bottom w:val="single" w:sz="4" w:space="0" w:color="auto"/>
            </w:tcBorders>
          </w:tcPr>
          <w:p w:rsidR="004D535E" w:rsidRPr="004D535E" w:rsidRDefault="004D535E" w:rsidP="004D535E">
            <w:pPr>
              <w:spacing w:before="0" w:after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4D535E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991" w:type="dxa"/>
            <w:gridSpan w:val="5"/>
            <w:tcBorders>
              <w:bottom w:val="single" w:sz="4" w:space="0" w:color="auto"/>
            </w:tcBorders>
          </w:tcPr>
          <w:p w:rsidR="004D535E" w:rsidRPr="004D535E" w:rsidRDefault="004D535E" w:rsidP="004D535E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D535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Частное общество «Чобанян Геворг Андраник»</w:t>
            </w:r>
          </w:p>
        </w:tc>
        <w:tc>
          <w:tcPr>
            <w:tcW w:w="2879" w:type="dxa"/>
            <w:gridSpan w:val="11"/>
            <w:tcBorders>
              <w:bottom w:val="single" w:sz="4" w:space="0" w:color="auto"/>
            </w:tcBorders>
          </w:tcPr>
          <w:p w:rsidR="004D535E" w:rsidRPr="004D535E" w:rsidRDefault="004D535E" w:rsidP="004D535E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4D535E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398</w:t>
            </w:r>
            <w:r w:rsidRPr="004D535E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900</w:t>
            </w:r>
          </w:p>
        </w:tc>
        <w:tc>
          <w:tcPr>
            <w:tcW w:w="2160" w:type="dxa"/>
            <w:gridSpan w:val="8"/>
            <w:tcBorders>
              <w:bottom w:val="single" w:sz="4" w:space="0" w:color="auto"/>
            </w:tcBorders>
          </w:tcPr>
          <w:p w:rsidR="004D535E" w:rsidRPr="004D535E" w:rsidRDefault="004D535E" w:rsidP="004D535E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535E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:rsidR="004D535E" w:rsidRPr="004D535E" w:rsidRDefault="004D535E" w:rsidP="004D535E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4D535E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398</w:t>
            </w:r>
            <w:r w:rsidRPr="004D535E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900</w:t>
            </w:r>
          </w:p>
        </w:tc>
      </w:tr>
      <w:tr w:rsidR="004D535E" w:rsidRPr="00A07850" w:rsidTr="004D535E">
        <w:trPr>
          <w:trHeight w:val="348"/>
        </w:trPr>
        <w:tc>
          <w:tcPr>
            <w:tcW w:w="696" w:type="dxa"/>
            <w:gridSpan w:val="2"/>
            <w:tcBorders>
              <w:bottom w:val="single" w:sz="4" w:space="0" w:color="auto"/>
            </w:tcBorders>
          </w:tcPr>
          <w:p w:rsidR="004D535E" w:rsidRPr="004D535E" w:rsidRDefault="004D535E" w:rsidP="004D535E">
            <w:pPr>
              <w:spacing w:before="0" w:after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4D535E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2991" w:type="dxa"/>
            <w:gridSpan w:val="5"/>
            <w:tcBorders>
              <w:bottom w:val="single" w:sz="4" w:space="0" w:color="auto"/>
            </w:tcBorders>
          </w:tcPr>
          <w:p w:rsidR="004D535E" w:rsidRPr="004D535E" w:rsidRDefault="004D535E" w:rsidP="004D535E">
            <w:pPr>
              <w:autoSpaceDE w:val="0"/>
              <w:autoSpaceDN w:val="0"/>
              <w:adjustRightInd w:val="0"/>
              <w:spacing w:before="0" w:after="0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D535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ООО «АФЯНВЕНТ»</w:t>
            </w:r>
          </w:p>
        </w:tc>
        <w:tc>
          <w:tcPr>
            <w:tcW w:w="2879" w:type="dxa"/>
            <w:gridSpan w:val="11"/>
            <w:tcBorders>
              <w:bottom w:val="single" w:sz="4" w:space="0" w:color="auto"/>
            </w:tcBorders>
          </w:tcPr>
          <w:p w:rsidR="004D535E" w:rsidRPr="004D535E" w:rsidRDefault="004D535E" w:rsidP="004D535E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  <w:r w:rsidRPr="004D535E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629 708</w:t>
            </w:r>
          </w:p>
        </w:tc>
        <w:tc>
          <w:tcPr>
            <w:tcW w:w="2160" w:type="dxa"/>
            <w:gridSpan w:val="8"/>
            <w:tcBorders>
              <w:bottom w:val="single" w:sz="4" w:space="0" w:color="auto"/>
            </w:tcBorders>
          </w:tcPr>
          <w:p w:rsidR="004D535E" w:rsidRPr="004D535E" w:rsidRDefault="004D535E" w:rsidP="004D535E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4D535E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125</w:t>
            </w:r>
            <w:r w:rsidRPr="004D535E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942</w:t>
            </w:r>
          </w:p>
        </w:tc>
        <w:tc>
          <w:tcPr>
            <w:tcW w:w="1870" w:type="dxa"/>
            <w:gridSpan w:val="4"/>
            <w:tcBorders>
              <w:bottom w:val="single" w:sz="4" w:space="0" w:color="auto"/>
            </w:tcBorders>
          </w:tcPr>
          <w:p w:rsidR="004D535E" w:rsidRPr="004D535E" w:rsidRDefault="004D535E" w:rsidP="004D535E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color w:val="000000" w:themeColor="text1"/>
                <w:sz w:val="20"/>
                <w:szCs w:val="20"/>
                <w:lang w:val="hy-AM"/>
              </w:rPr>
            </w:pP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  <w:r w:rsidRPr="004D535E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755</w:t>
            </w:r>
            <w:r w:rsidRPr="004D535E">
              <w:rPr>
                <w:rFonts w:cs="Calibri"/>
                <w:sz w:val="20"/>
                <w:szCs w:val="20"/>
                <w:lang w:val="hy-AM"/>
              </w:rPr>
              <w:t> </w:t>
            </w:r>
            <w:r w:rsidRPr="004D535E">
              <w:rPr>
                <w:rFonts w:ascii="GHEA Grapalat" w:hAnsi="GHEA Grapalat"/>
                <w:sz w:val="20"/>
                <w:szCs w:val="20"/>
                <w:lang w:val="hy-AM"/>
              </w:rPr>
              <w:t>650</w:t>
            </w:r>
          </w:p>
        </w:tc>
      </w:tr>
      <w:tr w:rsidR="004D535E" w:rsidRPr="00A07850" w:rsidTr="00202413">
        <w:tc>
          <w:tcPr>
            <w:tcW w:w="10596" w:type="dxa"/>
            <w:gridSpan w:val="30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Данные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отклоненный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приложения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о</w:t>
            </w:r>
          </w:p>
        </w:tc>
      </w:tr>
      <w:tr w:rsidR="004D535E" w:rsidRPr="00A07850" w:rsidTr="00202413">
        <w:tc>
          <w:tcPr>
            <w:tcW w:w="610" w:type="dxa"/>
            <w:vMerge w:val="restart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Номер детали по размерам</w:t>
            </w:r>
          </w:p>
        </w:tc>
        <w:tc>
          <w:tcPr>
            <w:tcW w:w="1441" w:type="dxa"/>
            <w:gridSpan w:val="3"/>
            <w:vMerge w:val="restart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Участник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имя</w:t>
            </w:r>
          </w:p>
        </w:tc>
        <w:tc>
          <w:tcPr>
            <w:tcW w:w="8545" w:type="dxa"/>
            <w:gridSpan w:val="26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Оценка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Результаты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(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удовлетворительные)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или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недостаточный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4D535E" w:rsidRPr="00A07850" w:rsidTr="00202413">
        <w:tc>
          <w:tcPr>
            <w:tcW w:w="610" w:type="dxa"/>
            <w:vMerge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По приглашению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необходимый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наличие документов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По заявке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представлено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>документы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согласие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по приглашению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определенный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в соответствии с требованиями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Цена</w:t>
            </w:r>
            <w:r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color w:val="000000"/>
                <w:sz w:val="18"/>
                <w:szCs w:val="18"/>
                <w:lang w:val="hy-AM" w:eastAsia="ru-RU"/>
              </w:rPr>
              <w:t>предложение</w:t>
            </w:r>
          </w:p>
        </w:tc>
      </w:tr>
      <w:tr w:rsidR="004D535E" w:rsidRPr="00A07850" w:rsidTr="00202413">
        <w:tc>
          <w:tcPr>
            <w:tcW w:w="610" w:type="dxa"/>
            <w:tcBorders>
              <w:bottom w:val="single" w:sz="8" w:space="0" w:color="auto"/>
            </w:tcBorders>
          </w:tcPr>
          <w:p w:rsidR="004D535E" w:rsidRPr="00C1404B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val="hy-AM"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</w:tcPr>
          <w:p w:rsidR="004D535E" w:rsidRPr="00C1404B" w:rsidRDefault="004D535E" w:rsidP="004D535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</w:tcPr>
          <w:p w:rsidR="004D535E" w:rsidRPr="00C1404B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w:rsidRPr="00C1404B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</w:tcPr>
          <w:p w:rsidR="004D535E" w:rsidRPr="00C1404B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w:rsidRPr="00C1404B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</w:tcPr>
          <w:p w:rsidR="004D535E" w:rsidRPr="00C1404B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</w:pPr>
            <w:r w:rsidRPr="00C1404B">
              <w:rPr>
                <w:rFonts w:ascii="GHEA Grapalat" w:eastAsia="Times New Roman" w:hAnsi="GHEA Grapalat" w:cs="Sylfae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78" w:type="dxa"/>
            <w:gridSpan w:val="5"/>
            <w:tcBorders>
              <w:bottom w:val="single" w:sz="8" w:space="0" w:color="auto"/>
            </w:tcBorders>
          </w:tcPr>
          <w:p w:rsidR="004D535E" w:rsidRPr="00C1404B" w:rsidRDefault="004D535E" w:rsidP="004D535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Cs/>
                <w:sz w:val="20"/>
                <w:szCs w:val="20"/>
                <w:lang w:val="hy-AM" w:eastAsia="ru-RU"/>
              </w:rPr>
            </w:pPr>
          </w:p>
        </w:tc>
      </w:tr>
      <w:tr w:rsidR="004D535E" w:rsidRPr="00A07850" w:rsidTr="00202413">
        <w:trPr>
          <w:trHeight w:val="331"/>
        </w:trPr>
        <w:tc>
          <w:tcPr>
            <w:tcW w:w="2051" w:type="dxa"/>
            <w:gridSpan w:val="4"/>
            <w:vAlign w:val="center"/>
          </w:tcPr>
          <w:p w:rsidR="004D535E" w:rsidRPr="00A07850" w:rsidRDefault="004D535E" w:rsidP="004D535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Прочая информация</w:t>
            </w:r>
          </w:p>
        </w:tc>
        <w:tc>
          <w:tcPr>
            <w:tcW w:w="8545" w:type="dxa"/>
            <w:gridSpan w:val="26"/>
            <w:vAlign w:val="center"/>
          </w:tcPr>
          <w:p w:rsidR="004D535E" w:rsidRPr="00A07850" w:rsidRDefault="004D535E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Введение :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Приложения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отказ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другой</w:t>
            </w: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фундаменты</w:t>
            </w:r>
          </w:p>
        </w:tc>
      </w:tr>
      <w:tr w:rsidR="004D535E" w:rsidRPr="00A07850" w:rsidTr="00202413">
        <w:trPr>
          <w:trHeight w:val="289"/>
        </w:trPr>
        <w:tc>
          <w:tcPr>
            <w:tcW w:w="1059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D535E" w:rsidRPr="00A07850" w:rsidTr="00202413">
        <w:trPr>
          <w:trHeight w:val="346"/>
        </w:trPr>
        <w:tc>
          <w:tcPr>
            <w:tcW w:w="4771" w:type="dxa"/>
            <w:gridSpan w:val="12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Избранные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участник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решение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5825" w:type="dxa"/>
            <w:gridSpan w:val="18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11 </w:t>
            </w:r>
            <w:r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марта 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2026 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г.</w:t>
            </w:r>
          </w:p>
        </w:tc>
      </w:tr>
      <w:tr w:rsidR="004D535E" w:rsidRPr="00A07850" w:rsidTr="00202413">
        <w:trPr>
          <w:trHeight w:val="92"/>
        </w:trPr>
        <w:tc>
          <w:tcPr>
            <w:tcW w:w="4771" w:type="dxa"/>
            <w:gridSpan w:val="12"/>
            <w:vMerge w:val="restart"/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Бездействие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крайний срок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Бездействие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крайний срок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начало</w:t>
            </w:r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Бездействие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крайний срок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конец</w:t>
            </w:r>
          </w:p>
        </w:tc>
      </w:tr>
      <w:tr w:rsidR="004D535E" w:rsidRPr="00A07850" w:rsidTr="00202413">
        <w:trPr>
          <w:trHeight w:val="92"/>
        </w:trPr>
        <w:tc>
          <w:tcPr>
            <w:tcW w:w="4771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:rsidR="004D535E" w:rsidRPr="009A6C13" w:rsidRDefault="008660FC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12 </w:t>
            </w:r>
            <w:r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марта 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2026 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г.</w:t>
            </w:r>
          </w:p>
        </w:tc>
        <w:tc>
          <w:tcPr>
            <w:tcW w:w="2714" w:type="dxa"/>
            <w:gridSpan w:val="6"/>
            <w:tcBorders>
              <w:bottom w:val="single" w:sz="8" w:space="0" w:color="auto"/>
            </w:tcBorders>
            <w:vAlign w:val="center"/>
          </w:tcPr>
          <w:p w:rsidR="004D535E" w:rsidRPr="009A6C13" w:rsidRDefault="008660FC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21 </w:t>
            </w:r>
            <w:r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марта 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2026 </w:t>
            </w:r>
            <w:r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г.</w:t>
            </w:r>
          </w:p>
        </w:tc>
      </w:tr>
      <w:tr w:rsidR="004D535E" w:rsidRPr="00A07850" w:rsidTr="00202413">
        <w:trPr>
          <w:trHeight w:val="344"/>
        </w:trPr>
        <w:tc>
          <w:tcPr>
            <w:tcW w:w="10596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Избранные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участник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договор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запечатать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предложение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уведомление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дата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   </w:t>
            </w:r>
            <w:r w:rsidR="008660FC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26 </w:t>
            </w:r>
            <w:r w:rsidR="008660FC" w:rsidRPr="00847D78">
              <w:rPr>
                <w:rFonts w:ascii="GHEA Grapalat" w:hAnsi="GHEA Grapalat" w:cs="Arial"/>
                <w:b/>
                <w:sz w:val="18"/>
                <w:szCs w:val="18"/>
                <w:lang w:val="hy-AM"/>
              </w:rPr>
              <w:t xml:space="preserve">марта </w:t>
            </w:r>
            <w:r w:rsidR="008660FC" w:rsidRPr="00847D7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2026 </w:t>
            </w:r>
            <w:r w:rsidR="008660FC" w:rsidRPr="00847D78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г.</w:t>
            </w:r>
          </w:p>
        </w:tc>
      </w:tr>
      <w:tr w:rsidR="004D535E" w:rsidRPr="00A07850" w:rsidTr="00202413">
        <w:trPr>
          <w:trHeight w:val="344"/>
        </w:trPr>
        <w:tc>
          <w:tcPr>
            <w:tcW w:w="4771" w:type="dxa"/>
            <w:gridSpan w:val="12"/>
            <w:tcBorders>
              <w:bottom w:val="single" w:sz="8" w:space="0" w:color="auto"/>
            </w:tcBorders>
            <w:vAlign w:val="center"/>
          </w:tcPr>
          <w:p w:rsidR="004D535E" w:rsidRPr="00C2382D" w:rsidRDefault="004D535E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Избранные участник к подписано контракт клиенты около внести Какое число?</w:t>
            </w:r>
          </w:p>
        </w:tc>
        <w:tc>
          <w:tcPr>
            <w:tcW w:w="5825" w:type="dxa"/>
            <w:gridSpan w:val="18"/>
            <w:tcBorders>
              <w:bottom w:val="single" w:sz="8" w:space="0" w:color="auto"/>
            </w:tcBorders>
            <w:vAlign w:val="center"/>
          </w:tcPr>
          <w:p w:rsidR="004D535E" w:rsidRPr="00093410" w:rsidRDefault="00093410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0934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>30</w:t>
            </w:r>
            <w:r w:rsidR="008660FC" w:rsidRPr="000934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="008660FC" w:rsidRPr="00093410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  <w:lang w:val="hy-AM"/>
              </w:rPr>
              <w:t xml:space="preserve">марта </w:t>
            </w:r>
            <w:r w:rsidR="008660FC" w:rsidRPr="000934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2026 </w:t>
            </w:r>
            <w:r w:rsidR="008660FC" w:rsidRPr="000934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>г.</w:t>
            </w:r>
          </w:p>
        </w:tc>
      </w:tr>
      <w:tr w:rsidR="004D535E" w:rsidRPr="00A07850" w:rsidTr="00202413">
        <w:trPr>
          <w:trHeight w:val="344"/>
        </w:trPr>
        <w:tc>
          <w:tcPr>
            <w:tcW w:w="4771" w:type="dxa"/>
            <w:gridSpan w:val="12"/>
            <w:tcBorders>
              <w:bottom w:val="single" w:sz="8" w:space="0" w:color="auto"/>
            </w:tcBorders>
            <w:vAlign w:val="center"/>
          </w:tcPr>
          <w:p w:rsidR="004D535E" w:rsidRPr="00C2382D" w:rsidRDefault="004D535E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2382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Клиент к договор подписание дата</w:t>
            </w:r>
          </w:p>
        </w:tc>
        <w:tc>
          <w:tcPr>
            <w:tcW w:w="5825" w:type="dxa"/>
            <w:gridSpan w:val="18"/>
            <w:tcBorders>
              <w:bottom w:val="single" w:sz="8" w:space="0" w:color="auto"/>
            </w:tcBorders>
            <w:vAlign w:val="center"/>
          </w:tcPr>
          <w:p w:rsidR="004D535E" w:rsidRPr="00093410" w:rsidRDefault="00093410" w:rsidP="004D535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0934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>3</w:t>
            </w:r>
            <w:r w:rsidR="008660FC" w:rsidRPr="000934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 xml:space="preserve">1 </w:t>
            </w:r>
            <w:r w:rsidR="008660FC" w:rsidRPr="00093410">
              <w:rPr>
                <w:rFonts w:ascii="GHEA Grapalat" w:hAnsi="GHEA Grapalat" w:cs="Arial"/>
                <w:b/>
                <w:color w:val="000000" w:themeColor="text1"/>
                <w:sz w:val="18"/>
                <w:szCs w:val="18"/>
                <w:lang w:val="hy-AM"/>
              </w:rPr>
              <w:t xml:space="preserve">марта </w:t>
            </w:r>
            <w:r w:rsidR="008660FC" w:rsidRPr="000934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val="hy-AM" w:eastAsia="ru-RU"/>
              </w:rPr>
              <w:t xml:space="preserve">2026 </w:t>
            </w:r>
            <w:r w:rsidR="008660FC" w:rsidRPr="00093410">
              <w:rPr>
                <w:rFonts w:ascii="GHEA Grapalat" w:eastAsia="Times New Roman" w:hAnsi="GHEA Grapalat"/>
                <w:b/>
                <w:color w:val="000000" w:themeColor="text1"/>
                <w:sz w:val="18"/>
                <w:szCs w:val="18"/>
                <w:lang w:eastAsia="ru-RU"/>
              </w:rPr>
              <w:t>г.</w:t>
            </w:r>
          </w:p>
        </w:tc>
      </w:tr>
      <w:tr w:rsidR="004D535E" w:rsidRPr="00A07850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D535E" w:rsidRPr="00A07850" w:rsidTr="00C1404B">
        <w:tc>
          <w:tcPr>
            <w:tcW w:w="610" w:type="dxa"/>
            <w:vMerge w:val="restart"/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-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номер секции</w:t>
            </w:r>
          </w:p>
        </w:tc>
        <w:tc>
          <w:tcPr>
            <w:tcW w:w="1517" w:type="dxa"/>
            <w:gridSpan w:val="4"/>
            <w:vMerge w:val="restart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Избранные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участник</w:t>
            </w:r>
          </w:p>
        </w:tc>
        <w:tc>
          <w:tcPr>
            <w:tcW w:w="8469" w:type="dxa"/>
            <w:gridSpan w:val="25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Договор</w:t>
            </w:r>
          </w:p>
        </w:tc>
      </w:tr>
      <w:tr w:rsidR="004D535E" w:rsidRPr="00A07850" w:rsidTr="00C1404B">
        <w:trPr>
          <w:trHeight w:val="237"/>
        </w:trPr>
        <w:tc>
          <w:tcPr>
            <w:tcW w:w="610" w:type="dxa"/>
            <w:vMerge/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4"/>
            <w:vMerge w:val="restart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Договор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число</w:t>
            </w:r>
          </w:p>
        </w:tc>
        <w:tc>
          <w:tcPr>
            <w:tcW w:w="1134" w:type="dxa"/>
            <w:gridSpan w:val="4"/>
            <w:vMerge w:val="restart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Герметизация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1808" w:type="dxa"/>
            <w:gridSpan w:val="6"/>
            <w:vMerge w:val="restart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Исполнение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крайний срок</w:t>
            </w:r>
          </w:p>
        </w:tc>
        <w:tc>
          <w:tcPr>
            <w:tcW w:w="1073" w:type="dxa"/>
            <w:gridSpan w:val="4"/>
            <w:vMerge w:val="restart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Предоплата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​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​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размер</w:t>
            </w:r>
          </w:p>
        </w:tc>
        <w:tc>
          <w:tcPr>
            <w:tcW w:w="2753" w:type="dxa"/>
            <w:gridSpan w:val="7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Цена</w:t>
            </w:r>
          </w:p>
        </w:tc>
      </w:tr>
      <w:tr w:rsidR="004D535E" w:rsidRPr="00A07850" w:rsidTr="00C1404B">
        <w:trPr>
          <w:trHeight w:val="238"/>
        </w:trPr>
        <w:tc>
          <w:tcPr>
            <w:tcW w:w="610" w:type="dxa"/>
            <w:vMerge/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8" w:type="dxa"/>
            <w:gridSpan w:val="6"/>
            <w:vMerge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753" w:type="dxa"/>
            <w:gridSpan w:val="7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армянский драм</w:t>
            </w:r>
          </w:p>
        </w:tc>
      </w:tr>
      <w:tr w:rsidR="004D535E" w:rsidRPr="00A07850" w:rsidTr="004D535E">
        <w:trPr>
          <w:trHeight w:val="263"/>
        </w:trPr>
        <w:tc>
          <w:tcPr>
            <w:tcW w:w="610" w:type="dxa"/>
            <w:vMerge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30" w:type="dxa"/>
            <w:gridSpan w:val="6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Доступный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финансовый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посредством</w:t>
            </w:r>
          </w:p>
        </w:tc>
        <w:tc>
          <w:tcPr>
            <w:tcW w:w="1523" w:type="dxa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Общий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4D535E" w:rsidRPr="00A07850" w:rsidTr="008660FC">
        <w:trPr>
          <w:trHeight w:val="397"/>
        </w:trPr>
        <w:tc>
          <w:tcPr>
            <w:tcW w:w="610" w:type="dxa"/>
            <w:vMerge w:val="restart"/>
          </w:tcPr>
          <w:p w:rsidR="004D535E" w:rsidRPr="008660FC" w:rsidRDefault="004D535E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8660FC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17" w:type="dxa"/>
            <w:gridSpan w:val="4"/>
            <w:vMerge w:val="restart"/>
          </w:tcPr>
          <w:p w:rsidR="004D535E" w:rsidRPr="008660FC" w:rsidRDefault="008660FC" w:rsidP="008660FC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8660F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Частное общество «Чобанян Геворг Андраник»</w:t>
            </w:r>
          </w:p>
        </w:tc>
        <w:tc>
          <w:tcPr>
            <w:tcW w:w="1701" w:type="dxa"/>
            <w:gridSpan w:val="4"/>
            <w:vMerge w:val="restart"/>
          </w:tcPr>
          <w:p w:rsidR="004D535E" w:rsidRPr="008660FC" w:rsidRDefault="004D535E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eastAsia="ru-RU"/>
              </w:rPr>
            </w:pPr>
            <w:r w:rsidRPr="008660FC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AMAH </w:t>
            </w:r>
            <w:r w:rsidRPr="008660FC">
              <w:rPr>
                <w:rFonts w:ascii="GHEA Grapalat" w:hAnsi="GHEA Grapalat" w:cs="Arial"/>
                <w:sz w:val="18"/>
                <w:szCs w:val="18"/>
                <w:lang w:val="hy-AM"/>
              </w:rPr>
              <w:t xml:space="preserve">– </w:t>
            </w:r>
            <w:r w:rsidRPr="008660FC">
              <w:rPr>
                <w:rFonts w:ascii="GHEA Grapalat" w:hAnsi="GHEA Grapalat" w:cs="Arial"/>
                <w:sz w:val="18"/>
                <w:szCs w:val="18"/>
                <w:lang w:val="af-ZA"/>
              </w:rPr>
              <w:t xml:space="preserve">GHCP- 2 </w:t>
            </w:r>
            <w:r w:rsidRPr="008660FC">
              <w:rPr>
                <w:rFonts w:ascii="GHEA Grapalat" w:hAnsi="GHEA Grapalat" w:cs="Arial"/>
                <w:sz w:val="18"/>
                <w:szCs w:val="18"/>
                <w:lang w:val="hy-AM"/>
              </w:rPr>
              <w:t>6/36</w:t>
            </w:r>
          </w:p>
        </w:tc>
        <w:tc>
          <w:tcPr>
            <w:tcW w:w="1134" w:type="dxa"/>
            <w:gridSpan w:val="4"/>
            <w:vMerge w:val="restart"/>
          </w:tcPr>
          <w:p w:rsidR="004D535E" w:rsidRPr="00093410" w:rsidRDefault="00093410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bCs/>
                <w:color w:val="000000" w:themeColor="text1"/>
                <w:sz w:val="18"/>
                <w:szCs w:val="18"/>
                <w:lang w:eastAsia="ru-RU"/>
              </w:rPr>
            </w:pPr>
            <w:r w:rsidRPr="00093410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>31</w:t>
            </w:r>
            <w:r w:rsidR="004D535E" w:rsidRPr="00093410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="004D535E" w:rsidRPr="00093410">
              <w:rPr>
                <w:rFonts w:ascii="GHEA Grapalat" w:hAnsi="GHEA Grapalat" w:cs="Arial"/>
                <w:bCs/>
                <w:color w:val="000000" w:themeColor="text1"/>
                <w:sz w:val="18"/>
                <w:szCs w:val="18"/>
                <w:lang w:val="hy-AM"/>
              </w:rPr>
              <w:t xml:space="preserve">марта </w:t>
            </w:r>
            <w:r w:rsidR="004D535E" w:rsidRPr="00093410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 xml:space="preserve">2026 </w:t>
            </w:r>
            <w:r w:rsidR="004D535E" w:rsidRPr="00093410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eastAsia="ru-RU"/>
              </w:rPr>
              <w:t>г.</w:t>
            </w:r>
            <w:r w:rsidR="004D535E" w:rsidRPr="00093410">
              <w:rPr>
                <w:rFonts w:ascii="GHEA Grapalat" w:eastAsia="Times New Roman" w:hAnsi="GHEA Grapalat"/>
                <w:bCs/>
                <w:color w:val="000000" w:themeColor="text1"/>
                <w:sz w:val="18"/>
                <w:szCs w:val="18"/>
                <w:lang w:val="hy-AM" w:eastAsia="ru-RU"/>
              </w:rPr>
              <w:t>​</w:t>
            </w:r>
          </w:p>
        </w:tc>
        <w:tc>
          <w:tcPr>
            <w:tcW w:w="1808" w:type="dxa"/>
            <w:gridSpan w:val="6"/>
            <w:vMerge w:val="restart"/>
          </w:tcPr>
          <w:p w:rsidR="004D535E" w:rsidRPr="008660FC" w:rsidRDefault="004D535E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8660FC">
              <w:rPr>
                <w:rFonts w:ascii="GHEA Grapalat" w:hAnsi="GHEA Grapalat"/>
                <w:bCs/>
                <w:sz w:val="18"/>
                <w:szCs w:val="18"/>
              </w:rPr>
              <w:t xml:space="preserve">30.12.2026 , </w:t>
            </w:r>
            <w:r w:rsidRPr="008660FC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считая с даты вступления договора в силу между сторонами </w:t>
            </w:r>
            <w:r w:rsidRPr="008660FC">
              <w:rPr>
                <w:rFonts w:ascii="GHEA Grapalat" w:hAnsi="GHEA Grapalat"/>
                <w:bCs/>
                <w:sz w:val="18"/>
                <w:szCs w:val="18"/>
              </w:rPr>
              <w:t>.</w:t>
            </w:r>
          </w:p>
        </w:tc>
        <w:tc>
          <w:tcPr>
            <w:tcW w:w="1073" w:type="dxa"/>
            <w:gridSpan w:val="4"/>
            <w:vMerge w:val="restart"/>
          </w:tcPr>
          <w:p w:rsidR="004D535E" w:rsidRPr="008660FC" w:rsidRDefault="004D535E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</w:pPr>
            <w:r w:rsidRPr="008660FC">
              <w:rPr>
                <w:rFonts w:ascii="GHEA Grapalat" w:eastAsia="Times New Roman" w:hAnsi="GHEA Grapalat" w:cs="Sylfaen"/>
                <w:bCs/>
                <w:sz w:val="18"/>
                <w:szCs w:val="18"/>
                <w:lang w:val="hy-AM" w:eastAsia="ru-RU"/>
              </w:rPr>
              <w:t>-</w:t>
            </w:r>
          </w:p>
        </w:tc>
        <w:tc>
          <w:tcPr>
            <w:tcW w:w="1230" w:type="dxa"/>
            <w:gridSpan w:val="6"/>
            <w:tcBorders>
              <w:bottom w:val="single" w:sz="4" w:space="0" w:color="auto"/>
            </w:tcBorders>
          </w:tcPr>
          <w:p w:rsidR="004D535E" w:rsidRPr="008660FC" w:rsidRDefault="008660FC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8660FC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3 000</w:t>
            </w:r>
            <w:r w:rsidR="004D535E" w:rsidRPr="008660FC">
              <w:rPr>
                <w:rFonts w:eastAsia="Times New Roman" w:cs="Calibri"/>
                <w:bCs/>
                <w:sz w:val="18"/>
                <w:szCs w:val="18"/>
                <w:lang w:eastAsia="ru-RU"/>
              </w:rPr>
              <w:t> </w:t>
            </w:r>
            <w:r w:rsidR="004D535E" w:rsidRPr="008660FC"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:rsidR="004D535E" w:rsidRPr="008660FC" w:rsidRDefault="008660FC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bCs/>
                <w:sz w:val="18"/>
                <w:szCs w:val="18"/>
                <w:lang w:eastAsia="ru-RU"/>
              </w:rPr>
            </w:pPr>
            <w:r w:rsidRPr="008660FC">
              <w:rPr>
                <w:rFonts w:ascii="GHEA Grapalat" w:hAnsi="GHEA Grapalat"/>
                <w:bCs/>
                <w:sz w:val="18"/>
                <w:szCs w:val="18"/>
              </w:rPr>
              <w:t>3 000 000</w:t>
            </w:r>
          </w:p>
        </w:tc>
      </w:tr>
      <w:tr w:rsidR="004D535E" w:rsidRPr="00A07850" w:rsidTr="008660FC">
        <w:trPr>
          <w:trHeight w:val="616"/>
        </w:trPr>
        <w:tc>
          <w:tcPr>
            <w:tcW w:w="610" w:type="dxa"/>
            <w:vMerge/>
          </w:tcPr>
          <w:p w:rsidR="004D535E" w:rsidRPr="008660FC" w:rsidRDefault="004D535E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  <w:tc>
          <w:tcPr>
            <w:tcW w:w="1517" w:type="dxa"/>
            <w:gridSpan w:val="4"/>
            <w:vMerge/>
          </w:tcPr>
          <w:p w:rsidR="004D535E" w:rsidRPr="008660FC" w:rsidRDefault="004D535E" w:rsidP="008660FC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vMerge/>
          </w:tcPr>
          <w:p w:rsidR="004D535E" w:rsidRPr="008660FC" w:rsidRDefault="004D535E" w:rsidP="008660FC">
            <w:pPr>
              <w:widowControl w:val="0"/>
              <w:spacing w:before="0"/>
              <w:ind w:left="0" w:firstLine="0"/>
              <w:rPr>
                <w:rFonts w:ascii="GHEA Grapalat" w:hAnsi="GHEA Grapalat" w:cs="Arial"/>
                <w:sz w:val="18"/>
                <w:szCs w:val="18"/>
                <w:lang w:val="af-ZA"/>
              </w:rPr>
            </w:pPr>
          </w:p>
        </w:tc>
        <w:tc>
          <w:tcPr>
            <w:tcW w:w="1134" w:type="dxa"/>
            <w:gridSpan w:val="4"/>
            <w:vMerge/>
          </w:tcPr>
          <w:p w:rsidR="004D535E" w:rsidRPr="008660FC" w:rsidRDefault="004D535E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/>
                <w:b/>
                <w:color w:val="FF0000"/>
                <w:sz w:val="18"/>
                <w:szCs w:val="18"/>
                <w:lang w:val="hy-AM" w:eastAsia="ru-RU"/>
              </w:rPr>
            </w:pPr>
          </w:p>
        </w:tc>
        <w:tc>
          <w:tcPr>
            <w:tcW w:w="1808" w:type="dxa"/>
            <w:gridSpan w:val="6"/>
            <w:vMerge/>
          </w:tcPr>
          <w:p w:rsidR="004D535E" w:rsidRPr="008660FC" w:rsidRDefault="004D535E" w:rsidP="008660FC">
            <w:pPr>
              <w:widowControl w:val="0"/>
              <w:spacing w:before="0"/>
              <w:ind w:left="0" w:firstLine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073" w:type="dxa"/>
            <w:gridSpan w:val="4"/>
            <w:vMerge/>
          </w:tcPr>
          <w:p w:rsidR="004D535E" w:rsidRPr="008660FC" w:rsidRDefault="004D535E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</w:p>
        </w:tc>
        <w:tc>
          <w:tcPr>
            <w:tcW w:w="1230" w:type="dxa"/>
            <w:gridSpan w:val="6"/>
            <w:tcBorders>
              <w:top w:val="single" w:sz="4" w:space="0" w:color="auto"/>
            </w:tcBorders>
          </w:tcPr>
          <w:p w:rsidR="004D535E" w:rsidRPr="008660FC" w:rsidRDefault="004D535E" w:rsidP="008660FC">
            <w:pPr>
              <w:widowControl w:val="0"/>
              <w:spacing w:before="0"/>
              <w:ind w:left="0"/>
              <w:rPr>
                <w:rFonts w:ascii="GHEA Grapalat" w:eastAsia="Times New Roman" w:hAnsi="GHEA Grapalat" w:cs="Sylfaen"/>
                <w:color w:val="FF0000"/>
                <w:sz w:val="18"/>
                <w:szCs w:val="18"/>
                <w:lang w:val="hy-AM" w:eastAsia="ru-RU"/>
              </w:rPr>
            </w:pPr>
            <w:r w:rsidRPr="008660FC">
              <w:rPr>
                <w:rFonts w:ascii="GHEA Grapalat" w:hAnsi="GHEA Grapalat"/>
                <w:sz w:val="18"/>
                <w:szCs w:val="18"/>
              </w:rPr>
              <w:t xml:space="preserve">21 </w:t>
            </w:r>
            <w:r w:rsidRPr="008660FC">
              <w:rPr>
                <w:rFonts w:ascii="GHEA Grapalat" w:hAnsi="GHEA Grapalat"/>
                <w:sz w:val="18"/>
                <w:szCs w:val="18"/>
                <w:lang w:val="hy-AM"/>
              </w:rPr>
              <w:t xml:space="preserve">единица </w:t>
            </w:r>
            <w:r w:rsidRPr="008660FC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 xml:space="preserve">․ </w:t>
            </w:r>
            <w:r w:rsidRPr="008660FC">
              <w:rPr>
                <w:rFonts w:ascii="GHEA Grapalat" w:hAnsi="GHEA Grapalat"/>
                <w:sz w:val="18"/>
                <w:szCs w:val="18"/>
                <w:lang w:val="hy-AM"/>
              </w:rPr>
              <w:t>цена 9</w:t>
            </w:r>
            <w:r w:rsidR="008660FC" w:rsidRPr="008660FC">
              <w:rPr>
                <w:rFonts w:cs="Calibri"/>
                <w:sz w:val="18"/>
                <w:szCs w:val="18"/>
                <w:lang w:val="hy-AM"/>
              </w:rPr>
              <w:t> </w:t>
            </w:r>
            <w:r w:rsidR="008660FC" w:rsidRPr="008660FC">
              <w:rPr>
                <w:rFonts w:ascii="GHEA Grapalat" w:hAnsi="GHEA Grapalat"/>
                <w:sz w:val="18"/>
                <w:szCs w:val="18"/>
                <w:lang w:val="hy-AM"/>
              </w:rPr>
              <w:t>398</w:t>
            </w:r>
            <w:r w:rsidR="008660FC" w:rsidRPr="008660FC">
              <w:rPr>
                <w:rFonts w:cs="Calibri"/>
                <w:sz w:val="18"/>
                <w:szCs w:val="18"/>
                <w:lang w:val="hy-AM"/>
              </w:rPr>
              <w:t> </w:t>
            </w:r>
            <w:r w:rsidR="008660FC" w:rsidRPr="008660FC">
              <w:rPr>
                <w:rFonts w:ascii="GHEA Grapalat" w:hAnsi="GHEA Grapalat"/>
                <w:sz w:val="18"/>
                <w:szCs w:val="18"/>
                <w:lang w:val="hy-AM"/>
              </w:rPr>
              <w:t>900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:rsidR="004D535E" w:rsidRPr="008660FC" w:rsidRDefault="004D535E" w:rsidP="008660FC">
            <w:pPr>
              <w:widowControl w:val="0"/>
              <w:spacing w:before="0"/>
              <w:ind w:left="0" w:firstLine="0"/>
              <w:rPr>
                <w:rFonts w:ascii="GHEA Grapalat" w:hAnsi="GHEA Grapalat"/>
                <w:color w:val="FF0000"/>
                <w:sz w:val="18"/>
                <w:szCs w:val="18"/>
              </w:rPr>
            </w:pPr>
            <w:r w:rsidRPr="008660FC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 xml:space="preserve">цена </w:t>
            </w:r>
            <w:r w:rsidRPr="008660FC">
              <w:rPr>
                <w:rFonts w:ascii="GHEA Grapalat" w:hAnsi="GHEA Grapalat"/>
                <w:sz w:val="18"/>
                <w:szCs w:val="18"/>
                <w:lang w:val="hy-AM"/>
              </w:rPr>
              <w:t>за единицу 9</w:t>
            </w:r>
            <w:r w:rsidR="008660FC" w:rsidRPr="008660FC">
              <w:rPr>
                <w:rFonts w:cs="Calibri"/>
                <w:sz w:val="18"/>
                <w:szCs w:val="18"/>
                <w:lang w:val="hy-AM"/>
              </w:rPr>
              <w:t> </w:t>
            </w:r>
            <w:r w:rsidR="008660FC" w:rsidRPr="008660FC">
              <w:rPr>
                <w:rFonts w:ascii="GHEA Grapalat" w:hAnsi="GHEA Grapalat"/>
                <w:sz w:val="18"/>
                <w:szCs w:val="18"/>
                <w:lang w:val="hy-AM"/>
              </w:rPr>
              <w:t>398</w:t>
            </w:r>
            <w:r w:rsidR="008660FC" w:rsidRPr="008660FC">
              <w:rPr>
                <w:rFonts w:cs="Calibri"/>
                <w:sz w:val="18"/>
                <w:szCs w:val="18"/>
                <w:lang w:val="hy-AM"/>
              </w:rPr>
              <w:t> </w:t>
            </w:r>
            <w:r w:rsidR="008660FC" w:rsidRPr="008660FC">
              <w:rPr>
                <w:rFonts w:ascii="GHEA Grapalat" w:hAnsi="GHEA Grapalat"/>
                <w:sz w:val="18"/>
                <w:szCs w:val="18"/>
                <w:lang w:val="hy-AM"/>
              </w:rPr>
              <w:t>900</w:t>
            </w:r>
          </w:p>
        </w:tc>
      </w:tr>
      <w:tr w:rsidR="004D535E" w:rsidRPr="00A07850" w:rsidTr="004D535E">
        <w:trPr>
          <w:trHeight w:val="110"/>
        </w:trPr>
        <w:tc>
          <w:tcPr>
            <w:tcW w:w="610" w:type="dxa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517" w:type="dxa"/>
            <w:gridSpan w:val="4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34" w:type="dxa"/>
            <w:gridSpan w:val="4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08" w:type="dxa"/>
            <w:gridSpan w:val="6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073" w:type="dxa"/>
            <w:gridSpan w:val="4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30" w:type="dxa"/>
            <w:gridSpan w:val="6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23" w:type="dxa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D535E" w:rsidRPr="00A07850" w:rsidTr="00202413">
        <w:trPr>
          <w:trHeight w:val="150"/>
        </w:trPr>
        <w:tc>
          <w:tcPr>
            <w:tcW w:w="10596" w:type="dxa"/>
            <w:gridSpan w:val="30"/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Избранные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адрес участника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(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участников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4D535E" w:rsidRPr="00A07850" w:rsidTr="00C1404B">
        <w:trPr>
          <w:trHeight w:val="125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Размер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-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номер секции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Избранные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участник</w:t>
            </w: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Адрес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номер телефона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Электронная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Банковское дело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счет</w:t>
            </w:r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Удостоверение личности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Паспорт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число 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ряд</w:t>
            </w:r>
          </w:p>
        </w:tc>
      </w:tr>
      <w:tr w:rsidR="004D535E" w:rsidRPr="003563E9" w:rsidTr="008660FC">
        <w:trPr>
          <w:trHeight w:val="272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:rsidR="004D535E" w:rsidRPr="008660FC" w:rsidRDefault="004D535E" w:rsidP="008660FC">
            <w:pPr>
              <w:widowControl w:val="0"/>
              <w:spacing w:before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8660FC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vAlign w:val="center"/>
          </w:tcPr>
          <w:p w:rsidR="004D535E" w:rsidRPr="008660FC" w:rsidRDefault="008660FC" w:rsidP="008660FC">
            <w:pPr>
              <w:spacing w:before="0"/>
              <w:ind w:left="0" w:firstLine="0"/>
              <w:rPr>
                <w:rFonts w:ascii="GHEA Grapalat" w:hAnsi="GHEA Grapalat"/>
                <w:sz w:val="18"/>
                <w:szCs w:val="18"/>
              </w:rPr>
            </w:pPr>
            <w:r w:rsidRPr="008660F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Частное общество «Чобанян Геворг Андраник»</w:t>
            </w: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vAlign w:val="center"/>
          </w:tcPr>
          <w:p w:rsidR="004D535E" w:rsidRPr="008660FC" w:rsidRDefault="008660FC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 w:cs="Arial"/>
                <w:sz w:val="18"/>
                <w:szCs w:val="18"/>
                <w:lang w:val="hy-AM" w:eastAsia="ru-RU"/>
              </w:rPr>
            </w:pPr>
            <w:r w:rsidRPr="008660FC">
              <w:rPr>
                <w:rFonts w:ascii="GHEA Grapalat" w:hAnsi="GHEA Grapalat" w:cs="Sylfaen"/>
                <w:iCs/>
                <w:color w:val="000000" w:themeColor="text1"/>
                <w:sz w:val="18"/>
                <w:szCs w:val="18"/>
              </w:rPr>
              <w:t xml:space="preserve">Арарат Область , г. Арташат , г. Норашен , ул. Шаумяна </w:t>
            </w:r>
            <w:r w:rsidRPr="008660FC">
              <w:rPr>
                <w:rFonts w:ascii="MS Mincho" w:eastAsia="MS Mincho" w:hAnsi="MS Mincho" w:cs="MS Mincho" w:hint="eastAsia"/>
                <w:iCs/>
                <w:color w:val="000000" w:themeColor="text1"/>
                <w:sz w:val="18"/>
                <w:szCs w:val="18"/>
              </w:rPr>
              <w:t xml:space="preserve">, </w:t>
            </w:r>
            <w:r w:rsidRPr="008660FC">
              <w:rPr>
                <w:rFonts w:ascii="MS Mincho" w:eastAsia="MS Mincho" w:hAnsi="MS Mincho" w:cs="MS Mincho"/>
                <w:iCs/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  <w:vAlign w:val="center"/>
          </w:tcPr>
          <w:p w:rsidR="004D535E" w:rsidRPr="008660FC" w:rsidRDefault="008660FC" w:rsidP="008660FC">
            <w:pPr>
              <w:widowControl w:val="0"/>
              <w:spacing w:before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8660F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chobanyangevorg6@gmail.com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</w:tcPr>
          <w:p w:rsidR="004D535E" w:rsidRPr="00093410" w:rsidRDefault="00093410" w:rsidP="008660FC">
            <w:pPr>
              <w:spacing w:before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1570038242552400</w:t>
            </w:r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</w:tcPr>
          <w:p w:rsidR="004D535E" w:rsidRPr="008660FC" w:rsidRDefault="008660FC" w:rsidP="008660FC">
            <w:pPr>
              <w:widowControl w:val="0"/>
              <w:spacing w:before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8660FC">
              <w:rPr>
                <w:rFonts w:ascii="GHEA Grapalat" w:hAnsi="GHEA Grapalat"/>
                <w:iCs/>
                <w:color w:val="000000" w:themeColor="text1"/>
                <w:sz w:val="18"/>
                <w:szCs w:val="18"/>
              </w:rPr>
              <w:t>47819288</w:t>
            </w:r>
          </w:p>
        </w:tc>
      </w:tr>
      <w:tr w:rsidR="004D535E" w:rsidRPr="003563E9" w:rsidTr="00C1404B">
        <w:trPr>
          <w:trHeight w:val="40"/>
        </w:trPr>
        <w:tc>
          <w:tcPr>
            <w:tcW w:w="610" w:type="dxa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1517" w:type="dxa"/>
            <w:gridSpan w:val="4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835" w:type="dxa"/>
            <w:gridSpan w:val="8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95" w:type="dxa"/>
            <w:gridSpan w:val="7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658" w:type="dxa"/>
            <w:gridSpan w:val="2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4D535E" w:rsidRPr="003563E9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:rsidR="004D535E" w:rsidRPr="000E22D4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35E" w:rsidRPr="004D535E" w:rsidTr="004D535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83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35E" w:rsidRPr="000E22D4" w:rsidRDefault="004D535E" w:rsidP="004D535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0E22D4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Прочая информация</w:t>
            </w:r>
          </w:p>
        </w:tc>
        <w:tc>
          <w:tcPr>
            <w:tcW w:w="7760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D535E" w:rsidRPr="00A07850" w:rsidRDefault="004D535E" w:rsidP="004D535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Примечание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: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 xml:space="preserve">В случае невыполнения какой-либо части заказа клиент обязан заполнить </w:t>
            </w:r>
            <w:r w:rsidRPr="00A07850"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lastRenderedPageBreak/>
              <w:t xml:space="preserve">информацию о невыполнении </w:t>
            </w:r>
            <w:r w:rsidRPr="00A07850">
              <w:rPr>
                <w:rFonts w:ascii="GHEA Grapalat" w:eastAsia="Times New Roman" w:hAnsi="GHEA Grapalat" w:cs="Tahoma"/>
                <w:sz w:val="18"/>
                <w:szCs w:val="18"/>
                <w:lang w:val="hy-AM" w:eastAsia="ru-RU"/>
              </w:rPr>
              <w:t>.</w:t>
            </w:r>
          </w:p>
        </w:tc>
      </w:tr>
      <w:tr w:rsidR="004D535E" w:rsidRPr="004D535E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:rsidR="004D535E" w:rsidRPr="00117EF1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35E" w:rsidRPr="004D535E" w:rsidTr="00202413">
        <w:trPr>
          <w:trHeight w:val="288"/>
        </w:trPr>
        <w:tc>
          <w:tcPr>
            <w:tcW w:w="10596" w:type="dxa"/>
            <w:gridSpan w:val="30"/>
            <w:vAlign w:val="center"/>
          </w:tcPr>
          <w:p w:rsidR="004D535E" w:rsidRPr="00117EF1" w:rsidRDefault="004D535E" w:rsidP="004D535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Как участники, подавшие заявку на участие в определенном этапе данной процедуры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так и неправительственные организации и частные лица, осуществляющие медийную деятельность, зарегистрированные в Республике Армения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могут в течение 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календарных дней после публикации данного объявления направить письменное заявление заказчику, организовавшему процедуру, о совместном участии с ответственным ведомством в процессе принятия результатов определенного этапа подписанного договора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4D535E" w:rsidRPr="00117EF1" w:rsidRDefault="004D535E" w:rsidP="004D535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Вместе с письменным запросом необходимо предоставить следующее:</w:t>
            </w:r>
          </w:p>
          <w:p w:rsidR="004D535E" w:rsidRPr="00117EF1" w:rsidRDefault="004D535E" w:rsidP="004D535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1)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оригинал доверенности, выданной физическому лицу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В этом случае уполномоченное лицо :</w:t>
            </w:r>
          </w:p>
          <w:p w:rsidR="004D535E" w:rsidRPr="00117EF1" w:rsidRDefault="004D535E" w:rsidP="004D535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а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Число физических лиц не может превышать двух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4D535E" w:rsidRPr="00117EF1" w:rsidRDefault="004D535E" w:rsidP="004D535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б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.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Лицо должно лично выполнять действия,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на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которые оно уполномочено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4D535E" w:rsidRPr="00117EF1" w:rsidRDefault="004D535E" w:rsidP="004D535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2) оригиналы заявлений, подписанные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как лицами, запросившими участие в процессе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, так и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уполномоченными лицами, об отсутствии конфликта интересов, как это предусмотрено в части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2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статьи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5.1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Закона Республики Армения 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«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 закупках </w:t>
            </w:r>
            <w:r w:rsidRPr="00117EF1">
              <w:rPr>
                <w:rFonts w:ascii="GHEA Grapalat" w:eastAsia="Times New Roman" w:hAnsi="GHEA Grapalat" w:cs="Arial LatArm"/>
                <w:b/>
                <w:sz w:val="18"/>
                <w:szCs w:val="18"/>
                <w:lang w:val="hy-AM" w:eastAsia="ru-RU"/>
              </w:rPr>
              <w:t xml:space="preserve">»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4D535E" w:rsidRPr="00117EF1" w:rsidRDefault="004D535E" w:rsidP="004D535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3)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адреса электронной почты и номера телефонов, по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которым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клиент может связаться с лицом, подавшим запрос, и лицом, уполномоченным им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4D535E" w:rsidRPr="00117EF1" w:rsidRDefault="004D535E" w:rsidP="004D535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4) </w:t>
            </w: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  <w:p w:rsidR="004D535E" w:rsidRPr="00117EF1" w:rsidRDefault="004D535E" w:rsidP="004D535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17EF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Официальный адрес электронной почты руководителя ответственного отдела Клиента: </w:t>
            </w:r>
            <w:r w:rsidRPr="00117EF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--------------------------.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8"/>
            </w:r>
          </w:p>
        </w:tc>
      </w:tr>
      <w:tr w:rsidR="004D535E" w:rsidRPr="004D535E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35E" w:rsidRPr="00093410" w:rsidTr="004D535E">
        <w:trPr>
          <w:trHeight w:val="475"/>
        </w:trPr>
        <w:tc>
          <w:tcPr>
            <w:tcW w:w="2836" w:type="dxa"/>
            <w:gridSpan w:val="6"/>
            <w:tcBorders>
              <w:bottom w:val="single" w:sz="8" w:space="0" w:color="auto"/>
            </w:tcBorders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Информация о публикациях, осуществляемых в соответствии с Законом Республики Армения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«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О закупках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»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с целью привлечения участников.</w:t>
            </w:r>
          </w:p>
        </w:tc>
        <w:tc>
          <w:tcPr>
            <w:tcW w:w="7760" w:type="dxa"/>
            <w:gridSpan w:val="24"/>
            <w:tcBorders>
              <w:bottom w:val="single" w:sz="8" w:space="0" w:color="auto"/>
            </w:tcBorders>
          </w:tcPr>
          <w:p w:rsidR="004D535E" w:rsidRPr="00E25271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Gnumner.am,</w:t>
            </w:r>
            <w:r w:rsidRPr="002F2A8C">
              <w:rPr>
                <w:lang w:val="hy-AM"/>
              </w:rPr>
              <w:t xml:space="preserve"> </w:t>
            </w:r>
            <w:r w:rsidRPr="002F2A8C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armeps.am/ppcm на веб-сайтах</w:t>
            </w:r>
          </w:p>
        </w:tc>
      </w:tr>
      <w:tr w:rsidR="004D535E" w:rsidRPr="00093410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35E" w:rsidRPr="004D535E" w:rsidTr="004D535E">
        <w:trPr>
          <w:trHeight w:val="427"/>
        </w:trPr>
        <w:tc>
          <w:tcPr>
            <w:tcW w:w="2836" w:type="dxa"/>
            <w:gridSpan w:val="6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Краткое описание любых выявленных в ходе закупок незаконных действий и принятых в этом отношении мер.</w:t>
            </w:r>
          </w:p>
        </w:tc>
        <w:tc>
          <w:tcPr>
            <w:tcW w:w="7760" w:type="dxa"/>
            <w:gridSpan w:val="24"/>
            <w:tcBorders>
              <w:bottom w:val="single" w:sz="8" w:space="0" w:color="auto"/>
            </w:tcBorders>
            <w:vAlign w:val="center"/>
          </w:tcPr>
          <w:p w:rsidR="004D535E" w:rsidRPr="00E25271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В рамках процесса закупок не было выявлено никаких противоправных действий.</w:t>
            </w:r>
          </w:p>
        </w:tc>
      </w:tr>
      <w:tr w:rsidR="004D535E" w:rsidRPr="004D535E" w:rsidTr="00202413">
        <w:trPr>
          <w:trHeight w:val="288"/>
        </w:trPr>
        <w:tc>
          <w:tcPr>
            <w:tcW w:w="10596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35E" w:rsidRPr="004D535E" w:rsidTr="004D535E">
        <w:trPr>
          <w:trHeight w:val="427"/>
        </w:trPr>
        <w:tc>
          <w:tcPr>
            <w:tcW w:w="2836" w:type="dxa"/>
            <w:gridSpan w:val="6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Жалобы, поданные в отношении процедуры закупок и принятых по ней решений.</w:t>
            </w:r>
          </w:p>
        </w:tc>
        <w:tc>
          <w:tcPr>
            <w:tcW w:w="7760" w:type="dxa"/>
            <w:gridSpan w:val="24"/>
            <w:tcBorders>
              <w:bottom w:val="single" w:sz="8" w:space="0" w:color="auto"/>
            </w:tcBorders>
            <w:vAlign w:val="center"/>
          </w:tcPr>
          <w:p w:rsidR="004D535E" w:rsidRPr="00E25271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Жалоб относительно процедуры покупки не поступало.</w:t>
            </w:r>
          </w:p>
        </w:tc>
      </w:tr>
      <w:tr w:rsidR="004D535E" w:rsidRPr="004D535E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4D535E" w:rsidRPr="00A07850" w:rsidTr="004D535E">
        <w:trPr>
          <w:trHeight w:val="427"/>
        </w:trPr>
        <w:tc>
          <w:tcPr>
            <w:tcW w:w="2836" w:type="dxa"/>
            <w:gridSpan w:val="6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Другой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необходимый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информация</w:t>
            </w:r>
          </w:p>
        </w:tc>
        <w:tc>
          <w:tcPr>
            <w:tcW w:w="7760" w:type="dxa"/>
            <w:gridSpan w:val="24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4D535E" w:rsidRPr="00A07850" w:rsidTr="00202413">
        <w:trPr>
          <w:trHeight w:val="288"/>
        </w:trPr>
        <w:tc>
          <w:tcPr>
            <w:tcW w:w="10596" w:type="dxa"/>
            <w:gridSpan w:val="30"/>
            <w:shd w:val="clear" w:color="auto" w:fill="99CCFF"/>
            <w:vAlign w:val="center"/>
          </w:tcPr>
          <w:p w:rsidR="004D535E" w:rsidRPr="00A07850" w:rsidRDefault="004D535E" w:rsidP="004D53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4D535E" w:rsidRPr="00A07850" w:rsidTr="00202413">
        <w:trPr>
          <w:trHeight w:val="227"/>
        </w:trPr>
        <w:tc>
          <w:tcPr>
            <w:tcW w:w="10596" w:type="dxa"/>
            <w:gridSpan w:val="30"/>
            <w:vAlign w:val="center"/>
          </w:tcPr>
          <w:p w:rsidR="004D535E" w:rsidRPr="00A07850" w:rsidRDefault="004D535E" w:rsidP="004D53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4D535E" w:rsidRPr="00A07850" w:rsidTr="004D535E">
        <w:trPr>
          <w:trHeight w:val="47"/>
        </w:trPr>
        <w:tc>
          <w:tcPr>
            <w:tcW w:w="3687" w:type="dxa"/>
            <w:gridSpan w:val="7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Имя </w:t>
            </w:r>
            <w:r w:rsidRPr="00A07850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Фамилия</w:t>
            </w:r>
          </w:p>
        </w:tc>
        <w:tc>
          <w:tcPr>
            <w:tcW w:w="3424" w:type="dxa"/>
            <w:gridSpan w:val="14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3485" w:type="dxa"/>
            <w:gridSpan w:val="9"/>
            <w:tcBorders>
              <w:bottom w:val="single" w:sz="8" w:space="0" w:color="auto"/>
            </w:tcBorders>
            <w:vAlign w:val="center"/>
          </w:tcPr>
          <w:p w:rsidR="004D535E" w:rsidRPr="00A07850" w:rsidRDefault="004D535E" w:rsidP="004D535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Электронная почта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A07850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адрес</w:t>
            </w:r>
          </w:p>
        </w:tc>
      </w:tr>
      <w:tr w:rsidR="004D535E" w:rsidRPr="00A07850" w:rsidTr="004D535E">
        <w:trPr>
          <w:trHeight w:val="47"/>
        </w:trPr>
        <w:tc>
          <w:tcPr>
            <w:tcW w:w="3687" w:type="dxa"/>
            <w:gridSpan w:val="7"/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</w:pPr>
            <w:r w:rsidRPr="00A07850">
              <w:rPr>
                <w:rFonts w:ascii="GHEA Grapalat" w:eastAsia="Times New Roman" w:hAnsi="GHEA Grapalat" w:cs="Arial"/>
                <w:b/>
                <w:bCs/>
                <w:sz w:val="18"/>
                <w:szCs w:val="18"/>
                <w:lang w:val="hy-AM" w:eastAsia="ru-RU"/>
              </w:rPr>
              <w:t>Зарухи Газарян</w:t>
            </w:r>
          </w:p>
        </w:tc>
        <w:tc>
          <w:tcPr>
            <w:tcW w:w="3424" w:type="dxa"/>
            <w:gridSpan w:val="14"/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>+374-93-60-34-02</w:t>
            </w:r>
          </w:p>
        </w:tc>
        <w:tc>
          <w:tcPr>
            <w:tcW w:w="3485" w:type="dxa"/>
            <w:gridSpan w:val="9"/>
            <w:vAlign w:val="center"/>
          </w:tcPr>
          <w:p w:rsidR="004D535E" w:rsidRPr="00A07850" w:rsidRDefault="004D535E" w:rsidP="004D535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A07850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ghazaryan.zaruhi@list.ru</w:t>
            </w:r>
          </w:p>
        </w:tc>
      </w:tr>
    </w:tbl>
    <w:p w:rsidR="00B406A4" w:rsidRDefault="00B406A4" w:rsidP="00B406A4">
      <w:pPr>
        <w:spacing w:after="160" w:line="360" w:lineRule="auto"/>
        <w:ind w:left="0" w:firstLine="0"/>
        <w:rPr>
          <w:rStyle w:val="y2iqfc"/>
          <w:rFonts w:ascii="GHEA Grapalat" w:hAnsi="GHEA Grapalat"/>
          <w:b/>
          <w:color w:val="202124"/>
          <w:lang w:val="ru-RU"/>
        </w:rPr>
      </w:pPr>
      <w:r w:rsidRPr="00C10465">
        <w:rPr>
          <w:rStyle w:val="y2iqfc"/>
          <w:rFonts w:ascii="GHEA Grapalat" w:hAnsi="GHEA Grapalat"/>
          <w:b/>
          <w:color w:val="202124"/>
        </w:rPr>
        <w:t xml:space="preserve">Приложение </w:t>
      </w:r>
      <w:r w:rsidRPr="00C10465">
        <w:rPr>
          <w:rStyle w:val="y2iqfc"/>
          <w:rFonts w:ascii="GHEA Grapalat" w:hAnsi="GHEA Grapalat"/>
          <w:b/>
          <w:color w:val="202124"/>
          <w:lang w:val="ru-RU"/>
        </w:rPr>
        <w:t>1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705"/>
      </w:tblGrid>
      <w:tr w:rsidR="00C1404B" w:rsidRPr="004D535E" w:rsidTr="00582D24">
        <w:trPr>
          <w:trHeight w:val="2606"/>
        </w:trPr>
        <w:tc>
          <w:tcPr>
            <w:tcW w:w="10705" w:type="dxa"/>
          </w:tcPr>
          <w:p w:rsidR="00A71765" w:rsidRPr="008660FC" w:rsidRDefault="00A71765" w:rsidP="008660FC">
            <w:pPr>
              <w:spacing w:before="0" w:after="0"/>
              <w:jc w:val="center"/>
              <w:rPr>
                <w:rFonts w:ascii="GHEA Grapalat" w:eastAsia="MS Mincho" w:hAnsi="GHEA Grapalat" w:cs="MS Mincho"/>
                <w:b/>
                <w:bCs/>
                <w:sz w:val="18"/>
                <w:szCs w:val="18"/>
                <w:lang w:val="hy-AM"/>
              </w:rPr>
            </w:pPr>
            <w:bookmarkStart w:id="0" w:name="_Hlk225414501"/>
            <w:r w:rsidRPr="008660FC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lastRenderedPageBreak/>
              <w:t>ТЕХНИЧЕСКИЕ ХАРАКТЕРИСТИКИ</w:t>
            </w:r>
          </w:p>
          <w:p w:rsidR="008660FC" w:rsidRPr="008660FC" w:rsidRDefault="008660FC" w:rsidP="008660FC">
            <w:pPr>
              <w:spacing w:before="0" w:after="0"/>
              <w:ind w:left="0" w:firstLine="0"/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ремонт, техническое обслуживание и техническое сопровождение </w:t>
            </w:r>
            <w:r w:rsidRPr="008660FC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газовых отопительных котлов, </w:t>
            </w: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установленных в административных зданиях муниципалитета Арташат и общины Арташат .</w:t>
            </w:r>
          </w:p>
          <w:p w:rsidR="008660FC" w:rsidRPr="008660FC" w:rsidRDefault="008660FC" w:rsidP="008660FC">
            <w:pPr>
              <w:spacing w:before="0" w:after="0"/>
              <w:ind w:left="0" w:firstLine="0"/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Ремонт, техническое обслуживание и обслуживание </w:t>
            </w:r>
            <w:r w:rsidRPr="008660FC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отопительных котлов </w:t>
            </w:r>
            <w:r w:rsidRPr="008660F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предоставляются </w:t>
            </w: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в соответствии с таблицей 1 ниже.</w:t>
            </w:r>
          </w:p>
          <w:p w:rsidR="008660FC" w:rsidRPr="008660FC" w:rsidRDefault="008660FC" w:rsidP="008660FC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Поставщик обязан по запросу Заказчика в течение 2 дней выявить существующие неисправности, отказы или другие дефекты и в течение 3 дней принять соответствующие меры для устранения дефектов. </w:t>
            </w:r>
            <w:r w:rsidRPr="008660FC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  <w:lang w:val="hy-AM"/>
              </w:rPr>
              <w:t>Указанная ориентировочная цена (3)</w:t>
            </w:r>
            <w:r w:rsidRPr="008660FC">
              <w:rPr>
                <w:rFonts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 </w:t>
            </w:r>
            <w:r w:rsidRPr="008660FC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  <w:lang w:val="hy-AM"/>
              </w:rPr>
              <w:t>000</w:t>
            </w:r>
            <w:r w:rsidRPr="008660FC">
              <w:rPr>
                <w:rFonts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 </w:t>
            </w:r>
            <w:r w:rsidRPr="008660FC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000 AMD) — это максимальная сумма, которую клиент заплатит за услуги в зависимости от их стоимости. Предложенная участником цена представляет собой сумму удельных цен на запасные части, замену материалов или ремонт </w:t>
            </w:r>
            <w:r w:rsidRPr="008660FC">
              <w:rPr>
                <w:rFonts w:ascii="GHEA Grapalat" w:hAnsi="GHEA Grapalat"/>
                <w:b/>
                <w:bCs/>
                <w:iCs/>
                <w:color w:val="000000" w:themeColor="text1"/>
                <w:sz w:val="18"/>
                <w:szCs w:val="18"/>
                <w:lang w:val="hy-AM"/>
              </w:rPr>
              <w:t xml:space="preserve">отопительных котлов </w:t>
            </w:r>
            <w:r w:rsidRPr="008660FC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  <w:lang w:val="hy-AM"/>
              </w:rPr>
              <w:t>.</w:t>
            </w:r>
          </w:p>
          <w:p w:rsidR="008660FC" w:rsidRPr="008660FC" w:rsidRDefault="008660FC" w:rsidP="008660FC">
            <w:pPr>
              <w:spacing w:before="0" w:after="0"/>
              <w:ind w:left="0" w:firstLine="0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Поставщик обязан использовать заводские запасные части и материалы для данных </w:t>
            </w:r>
            <w:r w:rsidRPr="008660FC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отопительных котлов </w:t>
            </w: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. Используемые запасные части и материалы должны быть хорошего качества, новыми, неиспользованными и соответствовать марке данных </w:t>
            </w:r>
            <w:r w:rsidRPr="008660FC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отопительных котлов </w:t>
            </w: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.</w:t>
            </w:r>
          </w:p>
          <w:p w:rsidR="008660FC" w:rsidRPr="008660FC" w:rsidRDefault="008660FC" w:rsidP="008660FC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В течение 30 календарных дней с даты вступления договора в силу между сторонами подрядчик обязан представить отчет:</w:t>
            </w:r>
          </w:p>
          <w:p w:rsidR="008660FC" w:rsidRPr="008660FC" w:rsidRDefault="008660FC" w:rsidP="008660FC">
            <w:pPr>
              <w:spacing w:before="0" w:after="0"/>
              <w:ind w:left="0" w:firstLine="0"/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1. Изучение и оценка состояния котлов, представленных в Таблице № 1. Это позволит определить техническое состояние котлов, необходимые меры для их дальнейшей эксплуатации, а также </w:t>
            </w:r>
            <w:r w:rsidRPr="008660FC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 xml:space="preserve">произвести </w:t>
            </w:r>
            <w:r w:rsidRPr="008660FC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>экономический расчет необходимости ремонта или замены котлов на новые.</w:t>
            </w:r>
          </w:p>
          <w:p w:rsidR="00C1404B" w:rsidRPr="00C1404B" w:rsidRDefault="00C1404B" w:rsidP="00847D78">
            <w:pPr>
              <w:spacing w:before="0" w:after="0"/>
              <w:ind w:left="0" w:firstLine="0"/>
              <w:jc w:val="both"/>
              <w:rPr>
                <w:rStyle w:val="y2iqfc"/>
                <w:rFonts w:ascii="GHEA Grapalat" w:hAnsi="GHEA Grapalat"/>
                <w:sz w:val="20"/>
                <w:lang w:val="hy-AM"/>
              </w:rPr>
            </w:pPr>
          </w:p>
        </w:tc>
      </w:tr>
    </w:tbl>
    <w:tbl>
      <w:tblPr>
        <w:tblW w:w="109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275"/>
        <w:gridCol w:w="993"/>
        <w:gridCol w:w="850"/>
        <w:gridCol w:w="992"/>
        <w:gridCol w:w="851"/>
        <w:gridCol w:w="992"/>
        <w:gridCol w:w="992"/>
        <w:gridCol w:w="993"/>
        <w:gridCol w:w="1134"/>
      </w:tblGrid>
      <w:tr w:rsidR="008660FC" w:rsidRPr="008D1FF5" w:rsidTr="00E8681B">
        <w:trPr>
          <w:trHeight w:val="986"/>
        </w:trPr>
        <w:tc>
          <w:tcPr>
            <w:tcW w:w="10916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8660FC" w:rsidRPr="00E8681B" w:rsidRDefault="008660FC" w:rsidP="00E8681B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pt-BR"/>
              </w:rPr>
            </w:pPr>
            <w:bookmarkStart w:id="1" w:name="_Hlk225414520"/>
            <w:bookmarkEnd w:id="0"/>
            <w:r w:rsidRPr="00E868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ТЕХНИЧЕСКИЕ</w:t>
            </w:r>
            <w:r w:rsidRPr="00E868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pt-BR"/>
              </w:rPr>
              <w:t xml:space="preserve"> </w:t>
            </w:r>
            <w:r w:rsidRPr="00E868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ХАРАКТЕРИСТИКИ</w:t>
            </w:r>
          </w:p>
          <w:p w:rsidR="008660FC" w:rsidRPr="008D1FF5" w:rsidRDefault="008660FC" w:rsidP="00E8681B">
            <w:pPr>
              <w:spacing w:before="0" w:after="0"/>
              <w:jc w:val="center"/>
              <w:rPr>
                <w:rFonts w:ascii="Grean Grenpalat" w:hAnsi="Grean Grenpalat" w:cs="Calibri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E868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pt-BR"/>
              </w:rPr>
              <w:t xml:space="preserve">/ </w:t>
            </w:r>
            <w:r w:rsidRPr="00E8681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" </w:t>
            </w:r>
            <w:r w:rsidRPr="00E8681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af-ZA"/>
              </w:rPr>
              <w:t>Административные резиденции общины Арташат"</w:t>
            </w:r>
            <w:r w:rsidRPr="00E8681B">
              <w:rPr>
                <w:rFonts w:ascii="GHEA Grapalat" w:hAnsi="GHEA Grapalat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E8681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af-ZA"/>
              </w:rPr>
              <w:t>газ</w:t>
            </w:r>
            <w:r w:rsidRPr="00E8681B">
              <w:rPr>
                <w:rFonts w:ascii="GHEA Grapalat" w:hAnsi="GHEA Grapalat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E8681B">
              <w:rPr>
                <w:rFonts w:ascii="GHEA Grapalat" w:hAnsi="GHEA Grapalat" w:cs="Sylfaen"/>
                <w:b/>
                <w:i/>
                <w:iCs/>
                <w:sz w:val="18"/>
                <w:szCs w:val="18"/>
                <w:lang w:val="hy-AM"/>
              </w:rPr>
              <w:t xml:space="preserve">Ремонт и техническое </w:t>
            </w:r>
            <w:r w:rsidRPr="00E8681B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 xml:space="preserve">обслуживание </w:t>
            </w:r>
            <w:r w:rsidRPr="00E8681B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af-ZA"/>
              </w:rPr>
              <w:t xml:space="preserve">сварочных </w:t>
            </w:r>
            <w:r w:rsidRPr="00E8681B">
              <w:rPr>
                <w:rFonts w:ascii="GHEA Grapalat" w:hAnsi="GHEA Grapalat" w:cs="Sylfaen"/>
                <w:b/>
                <w:i/>
                <w:iCs/>
                <w:sz w:val="18"/>
                <w:szCs w:val="18"/>
                <w:lang w:val="af-ZA"/>
              </w:rPr>
              <w:t xml:space="preserve">котлов </w:t>
            </w:r>
            <w:r w:rsidRPr="00E868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pt-BR"/>
              </w:rPr>
              <w:t>/</w:t>
            </w:r>
          </w:p>
        </w:tc>
      </w:tr>
      <w:tr w:rsidR="008660FC" w:rsidRPr="005E1165" w:rsidTr="00E8681B">
        <w:trPr>
          <w:trHeight w:val="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60FC" w:rsidRPr="00CF6E33" w:rsidRDefault="008660FC" w:rsidP="00CF6E33">
            <w:pPr>
              <w:spacing w:before="0" w:after="0"/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H/N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60FC" w:rsidRPr="00CF6E33" w:rsidRDefault="008660FC" w:rsidP="00CF6E33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НАЗВАНИЕ МЕСТА ЖИТЕЛЬСТВА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8660FC" w:rsidRPr="00CF6E33" w:rsidRDefault="008660FC" w:rsidP="00CF6E33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МОДЕЛЬ КОТЛА</w:t>
            </w:r>
          </w:p>
        </w:tc>
        <w:tc>
          <w:tcPr>
            <w:tcW w:w="77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0FC" w:rsidRPr="00CF6E33" w:rsidRDefault="008660FC" w:rsidP="00CF6E33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Названия сервисных центров </w:t>
            </w:r>
            <w:r w:rsidRPr="00CF6E3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 xml:space="preserve">по ремонту и техническому обслуживанию </w:t>
            </w:r>
            <w:r w:rsidRPr="00CF6E33"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  <w:t xml:space="preserve">сварочных </w:t>
            </w:r>
            <w:r w:rsidRPr="00CF6E33">
              <w:rPr>
                <w:rFonts w:ascii="GHEA Grapalat" w:hAnsi="GHEA Grapalat" w:cs="Sylfaen"/>
                <w:b/>
                <w:bCs/>
                <w:sz w:val="18"/>
                <w:szCs w:val="18"/>
                <w:lang w:val="af-ZA"/>
              </w:rPr>
              <w:t>котлов</w:t>
            </w:r>
          </w:p>
        </w:tc>
      </w:tr>
      <w:tr w:rsidR="00CF6E33" w:rsidTr="00E8681B">
        <w:trPr>
          <w:trHeight w:val="84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FC" w:rsidRPr="00CF6E33" w:rsidRDefault="008660FC" w:rsidP="00CF6E33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60FC" w:rsidRPr="00CF6E33" w:rsidRDefault="008660FC" w:rsidP="00CF6E33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60FC" w:rsidRPr="00CF6E33" w:rsidRDefault="008660FC" w:rsidP="00CF6E33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0FC" w:rsidRPr="00CF6E33" w:rsidRDefault="008660FC" w:rsidP="00CF6E33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Расширение танк замена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0FC" w:rsidRPr="00CF6E33" w:rsidRDefault="008660FC" w:rsidP="00CF6E33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Турбо кондиционер замена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0FC" w:rsidRPr="00CF6E33" w:rsidRDefault="008660FC" w:rsidP="00CF6E33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воздух</w:t>
            </w: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датчик замена</w:t>
            </w: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0FC" w:rsidRPr="00CF6E33" w:rsidRDefault="008660FC" w:rsidP="00CF6E33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температура</w:t>
            </w: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датчик замена</w:t>
            </w: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0FC" w:rsidRPr="00CF6E33" w:rsidRDefault="008660FC" w:rsidP="00CF6E33">
            <w:pPr>
              <w:spacing w:before="0" w:after="0"/>
              <w:ind w:left="0" w:firstLine="0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Газ</w:t>
            </w: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передача инфекции</w:t>
            </w: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коробка замена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60FC" w:rsidRPr="00CF6E33" w:rsidRDefault="008660FC" w:rsidP="00CF6E33">
            <w:pPr>
              <w:spacing w:before="0" w:after="0"/>
              <w:ind w:left="0" w:firstLine="0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Радиатор замена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0FC" w:rsidRPr="00CF6E33" w:rsidRDefault="008660FC" w:rsidP="00CF6E33">
            <w:pPr>
              <w:spacing w:before="0" w:after="0"/>
              <w:ind w:left="0" w:firstLine="0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Плата замена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660FC" w:rsidRPr="00CF6E33" w:rsidRDefault="008660FC" w:rsidP="00CF6E33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Помпеи замена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Муниципалитет Арташат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ITALTHERM City Class 40F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Муниципалитет Арташат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Конденсация ITALTHERM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200 000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Муниципалитет Арташат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ECODENSE WT 125-/NG/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200 000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Азатаван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BAXI MAIN24Fi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</w:tr>
      <w:tr w:rsidR="00E8681B" w:rsidRPr="00CC1E8A" w:rsidTr="00E8681B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Мргаван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VALMAN ECOTEC PRO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21 000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Доллар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МЕРКУРИЙ JLG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64 000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Сад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СЕРЕБРЯНЫЙ D1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19 000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153,000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Шаумян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БЕЛКА DD-32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Садовник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БЕЛКА DD-36B-3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Бердик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SCHUSTER SWG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Мхчян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ЭКТЕРМ JLG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64 000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Норашен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БЕЛКА D1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Двин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MERCURY JIG32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64 000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Ншаван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АЛИТАЛ Л 1ПБ26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</w:tr>
      <w:tr w:rsidR="00E8681B" w:rsidRPr="00CC1E8A" w:rsidTr="00E8681B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Персик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SQUIRREL B3 PLUS L1plus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16</w:t>
            </w:r>
          </w:p>
          <w:p w:rsidR="00E8681B" w:rsidRPr="00E8681B" w:rsidRDefault="00E8681B" w:rsidP="00E8681B">
            <w:pPr>
              <w:spacing w:before="0" w:after="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В. </w:t>
            </w:r>
          </w:p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GHEA Grapalat"/>
                <w:color w:val="000000"/>
                <w:sz w:val="18"/>
                <w:szCs w:val="18"/>
              </w:rPr>
              <w:t>Арташат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БЕЛКА DD-32B-3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Абовян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MERCURY </w:t>
            </w: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JIG26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65 000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64 000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Гетазат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БЕЛКА D1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Араксаван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BAXI S4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Бурятия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КЛАСС АРИСТОН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73 000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62 000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160 000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Беркануш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БЕЛКА DK36-c2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</w:tr>
      <w:tr w:rsidR="00E8681B" w:rsidRPr="00CC1E8A" w:rsidTr="00E8681B">
        <w:trPr>
          <w:trHeight w:val="75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Сторож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BAXI /FORTECH 24F/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Джрашен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МЕРКУРИЙ JLG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64 000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Кахцрашен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МЕРКУРИЙ JLG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64 000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150 000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</w:tr>
      <w:tr w:rsidR="00E8681B" w:rsidRPr="00CC1E8A" w:rsidTr="00E8681B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Востан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БЕЛКА D1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60 000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170 000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/>
                <w:sz w:val="18"/>
                <w:szCs w:val="18"/>
              </w:rPr>
              <w:t>70 000</w:t>
            </w:r>
          </w:p>
        </w:tc>
      </w:tr>
      <w:tr w:rsidR="00E8681B" w:rsidRPr="00E5461E" w:rsidTr="00E8681B">
        <w:trPr>
          <w:trHeight w:val="30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8681B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681B" w:rsidRPr="00E8681B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1888,000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1 574 000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499,000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521,000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1627,000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3688,000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1620,000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681B" w:rsidRPr="00E8681B" w:rsidRDefault="00E8681B" w:rsidP="00E8681B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2010,000</w:t>
            </w:r>
          </w:p>
        </w:tc>
      </w:tr>
      <w:tr w:rsidR="00E8681B" w:rsidRPr="002D5FCA" w:rsidTr="00E8681B">
        <w:trPr>
          <w:trHeight w:val="30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8681B" w:rsidRPr="00CF6E33" w:rsidRDefault="00E8681B" w:rsidP="00E8681B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F6E33">
              <w:rPr>
                <w:rFonts w:cs="Calibri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  <w:r w:rsidRPr="00CF6E33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 xml:space="preserve">ИТОГО / </w:t>
            </w:r>
            <w:r w:rsidRPr="00CF6E33">
              <w:rPr>
                <w:rFonts w:ascii="GHEA Grapalat" w:hAnsi="GHEA Grapalat" w:cs="Arial"/>
                <w:b/>
                <w:bCs/>
                <w:i/>
                <w:iCs/>
                <w:sz w:val="18"/>
                <w:szCs w:val="18"/>
                <w:lang w:val="hy-AM"/>
              </w:rPr>
              <w:t>максимальная цена за единицу/</w:t>
            </w:r>
          </w:p>
        </w:tc>
        <w:tc>
          <w:tcPr>
            <w:tcW w:w="907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8681B" w:rsidRPr="00CF6E33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</w:p>
          <w:p w:rsidR="00E8681B" w:rsidRPr="00E8681B" w:rsidRDefault="00E8681B" w:rsidP="00E8681B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E8681B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13 427 000</w:t>
            </w:r>
          </w:p>
          <w:p w:rsidR="00E8681B" w:rsidRPr="00CF6E33" w:rsidRDefault="00E8681B" w:rsidP="00E8681B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</w:p>
        </w:tc>
      </w:tr>
    </w:tbl>
    <w:bookmarkEnd w:id="1"/>
    <w:p w:rsidR="00582D24" w:rsidRPr="00582D24" w:rsidRDefault="00B406A4" w:rsidP="00582D24">
      <w:pPr>
        <w:spacing w:after="0" w:line="360" w:lineRule="auto"/>
        <w:ind w:left="0" w:firstLine="0"/>
        <w:rPr>
          <w:rStyle w:val="y2iqfc"/>
          <w:rFonts w:ascii="GHEA Grapalat" w:hAnsi="GHEA Grapalat"/>
          <w:b/>
          <w:color w:val="202124"/>
          <w:sz w:val="20"/>
          <w:szCs w:val="20"/>
        </w:rPr>
      </w:pPr>
      <w:r w:rsidRPr="00B406A4">
        <w:rPr>
          <w:rStyle w:val="y2iqfc"/>
          <w:rFonts w:ascii="GHEA Grapalat" w:hAnsi="GHEA Grapalat"/>
          <w:b/>
          <w:color w:val="202124"/>
          <w:sz w:val="20"/>
          <w:szCs w:val="20"/>
        </w:rPr>
        <w:t xml:space="preserve">Приложение </w:t>
      </w:r>
      <w:r w:rsidRPr="00A93208">
        <w:rPr>
          <w:rStyle w:val="y2iqfc"/>
          <w:rFonts w:ascii="GHEA Grapalat" w:hAnsi="GHEA Grapalat"/>
          <w:b/>
          <w:color w:val="202124"/>
          <w:sz w:val="20"/>
          <w:szCs w:val="20"/>
        </w:rPr>
        <w:t>2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0705"/>
      </w:tblGrid>
      <w:tr w:rsidR="00CF6E33" w:rsidRPr="00C1404B" w:rsidTr="0039068A">
        <w:trPr>
          <w:trHeight w:val="2606"/>
        </w:trPr>
        <w:tc>
          <w:tcPr>
            <w:tcW w:w="10705" w:type="dxa"/>
          </w:tcPr>
          <w:p w:rsidR="00CF6E33" w:rsidRPr="008660FC" w:rsidRDefault="00CF6E33" w:rsidP="0039068A">
            <w:pPr>
              <w:spacing w:before="0" w:after="0"/>
              <w:jc w:val="center"/>
              <w:rPr>
                <w:rFonts w:ascii="GHEA Grapalat" w:eastAsia="MS Mincho" w:hAnsi="GHEA Grapalat" w:cs="MS Mincho"/>
                <w:b/>
                <w:bCs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ТЕХНИЧЕСКИЕ ХАРАКТЕРИСТИКИ</w:t>
            </w:r>
          </w:p>
          <w:p w:rsidR="00CF6E33" w:rsidRPr="008660FC" w:rsidRDefault="00CF6E33" w:rsidP="0039068A">
            <w:pPr>
              <w:spacing w:before="0" w:after="0"/>
              <w:ind w:left="0" w:firstLine="0"/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ремонт, техническое обслуживание и техническое сопровождение </w:t>
            </w:r>
            <w:r w:rsidRPr="008660FC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газовых отопительных котлов, </w:t>
            </w: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установленных в административных зданиях муниципалитета Арташат и общины Арташат .</w:t>
            </w:r>
          </w:p>
          <w:p w:rsidR="00CF6E33" w:rsidRPr="008660FC" w:rsidRDefault="00CF6E33" w:rsidP="0039068A">
            <w:pPr>
              <w:spacing w:before="0" w:after="0"/>
              <w:ind w:left="0" w:firstLine="0"/>
              <w:jc w:val="both"/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Ремонт, техническое обслуживание и обслуживание </w:t>
            </w:r>
            <w:r w:rsidRPr="008660FC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отопительных котлов </w:t>
            </w:r>
            <w:r w:rsidRPr="008660FC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предоставляются </w:t>
            </w: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в соответствии с таблицей 1 ниже.</w:t>
            </w:r>
          </w:p>
          <w:p w:rsidR="00CF6E33" w:rsidRPr="008660FC" w:rsidRDefault="00CF6E33" w:rsidP="0039068A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Поставщик обязан по запросу Заказчика в течение 2 дней выявить существующие неисправности, отказы или другие дефекты и в течение 3 дней принять соответствующие меры для устранения дефектов. </w:t>
            </w:r>
            <w:r w:rsidRPr="008660FC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  <w:lang w:val="hy-AM"/>
              </w:rPr>
              <w:t>Указанная ориентировочная цена (3)</w:t>
            </w:r>
            <w:r w:rsidRPr="008660FC">
              <w:rPr>
                <w:rFonts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 </w:t>
            </w:r>
            <w:r w:rsidRPr="008660FC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  <w:lang w:val="hy-AM"/>
              </w:rPr>
              <w:t>000</w:t>
            </w:r>
            <w:r w:rsidRPr="008660FC">
              <w:rPr>
                <w:rFonts w:cs="Calibri"/>
                <w:b/>
                <w:bCs/>
                <w:color w:val="000000" w:themeColor="text1"/>
                <w:sz w:val="18"/>
                <w:szCs w:val="18"/>
                <w:lang w:val="hy-AM"/>
              </w:rPr>
              <w:t> </w:t>
            </w:r>
            <w:r w:rsidRPr="008660FC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  <w:lang w:val="hy-AM"/>
              </w:rPr>
              <w:t xml:space="preserve">000 AMD) — это максимальная сумма, которую клиент заплатит за услуги в зависимости от их стоимости. Предложенная участником цена представляет собой сумму удельных цен на запасные части, замену материалов или ремонт </w:t>
            </w:r>
            <w:r w:rsidRPr="008660FC">
              <w:rPr>
                <w:rFonts w:ascii="GHEA Grapalat" w:hAnsi="GHEA Grapalat"/>
                <w:b/>
                <w:bCs/>
                <w:iCs/>
                <w:color w:val="000000" w:themeColor="text1"/>
                <w:sz w:val="18"/>
                <w:szCs w:val="18"/>
                <w:lang w:val="hy-AM"/>
              </w:rPr>
              <w:t xml:space="preserve">отопительных котлов </w:t>
            </w:r>
            <w:r w:rsidRPr="008660FC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  <w:lang w:val="hy-AM"/>
              </w:rPr>
              <w:t>.</w:t>
            </w:r>
          </w:p>
          <w:p w:rsidR="00CF6E33" w:rsidRPr="008660FC" w:rsidRDefault="00CF6E33" w:rsidP="0039068A">
            <w:pPr>
              <w:spacing w:before="0" w:after="0"/>
              <w:ind w:left="0" w:firstLine="0"/>
              <w:jc w:val="both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Поставщик обязан использовать заводские запасные части и материалы для данных </w:t>
            </w:r>
            <w:r w:rsidRPr="008660FC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отопительных котлов </w:t>
            </w: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. Используемые запасные части и материалы должны быть хорошего качества, новыми, неиспользованными и соответствовать марке данных </w:t>
            </w:r>
            <w:r w:rsidRPr="008660FC">
              <w:rPr>
                <w:rFonts w:ascii="GHEA Grapalat" w:hAnsi="GHEA Grapalat"/>
                <w:iCs/>
                <w:color w:val="000000" w:themeColor="text1"/>
                <w:sz w:val="18"/>
                <w:szCs w:val="18"/>
                <w:lang w:val="hy-AM"/>
              </w:rPr>
              <w:t xml:space="preserve">отопительных котлов </w:t>
            </w: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.</w:t>
            </w:r>
          </w:p>
          <w:p w:rsidR="00CF6E33" w:rsidRPr="008660FC" w:rsidRDefault="00CF6E33" w:rsidP="0039068A">
            <w:pPr>
              <w:spacing w:before="0" w:after="0"/>
              <w:ind w:left="0" w:firstLine="0"/>
              <w:jc w:val="both"/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>В течение 30 календарных дней с даты вступления договора в силу между сторонами подрядчик обязан представить отчет:</w:t>
            </w:r>
          </w:p>
          <w:p w:rsidR="00CF6E33" w:rsidRPr="008660FC" w:rsidRDefault="00CF6E33" w:rsidP="0039068A">
            <w:pPr>
              <w:spacing w:before="0" w:after="0"/>
              <w:ind w:left="0" w:firstLine="0"/>
              <w:jc w:val="both"/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</w:pPr>
            <w:r w:rsidRPr="008660FC">
              <w:rPr>
                <w:rFonts w:ascii="GHEA Grapalat" w:hAnsi="GHEA Grapalat" w:cs="Arial"/>
                <w:color w:val="000000" w:themeColor="text1"/>
                <w:sz w:val="18"/>
                <w:szCs w:val="18"/>
                <w:lang w:val="hy-AM"/>
              </w:rPr>
              <w:t xml:space="preserve">1. Изучение и оценка состояния котлов, представленных в Таблице № 1. Это позволит определить техническое состояние котлов, необходимые меры для их дальнейшей эксплуатации, а также </w:t>
            </w:r>
            <w:r w:rsidRPr="008660FC">
              <w:rPr>
                <w:rFonts w:ascii="MS Mincho" w:eastAsia="MS Mincho" w:hAnsi="MS Mincho" w:cs="MS Mincho" w:hint="eastAsia"/>
                <w:color w:val="000000" w:themeColor="text1"/>
                <w:sz w:val="18"/>
                <w:szCs w:val="18"/>
                <w:lang w:val="hy-AM"/>
              </w:rPr>
              <w:t xml:space="preserve">произвести </w:t>
            </w:r>
            <w:r w:rsidRPr="008660FC">
              <w:rPr>
                <w:rFonts w:ascii="GHEA Grapalat" w:eastAsia="MS Mincho" w:hAnsi="GHEA Grapalat" w:cs="MS Mincho"/>
                <w:color w:val="000000" w:themeColor="text1"/>
                <w:sz w:val="18"/>
                <w:szCs w:val="18"/>
                <w:lang w:val="hy-AM"/>
              </w:rPr>
              <w:t>экономический расчет необходимости ремонта или замены котлов на новые.</w:t>
            </w:r>
          </w:p>
          <w:p w:rsidR="00CF6E33" w:rsidRPr="00C1404B" w:rsidRDefault="00CF6E33" w:rsidP="0039068A">
            <w:pPr>
              <w:spacing w:before="0" w:after="0"/>
              <w:ind w:left="0" w:firstLine="0"/>
              <w:jc w:val="both"/>
              <w:rPr>
                <w:rStyle w:val="y2iqfc"/>
                <w:rFonts w:ascii="GHEA Grapalat" w:hAnsi="GHEA Grapalat"/>
                <w:sz w:val="20"/>
                <w:lang w:val="hy-AM"/>
              </w:rPr>
            </w:pPr>
          </w:p>
        </w:tc>
      </w:tr>
    </w:tbl>
    <w:p w:rsidR="00CF6E33" w:rsidRDefault="00CF6E33" w:rsidP="00E8681B">
      <w:pPr>
        <w:spacing w:before="0" w:after="160" w:line="259" w:lineRule="auto"/>
        <w:ind w:left="0" w:firstLine="0"/>
        <w:rPr>
          <w:rFonts w:ascii="GHEA Grapalat" w:hAnsi="GHEA Grapalat"/>
          <w:b/>
          <w:szCs w:val="24"/>
          <w:lang w:val="hy-AM"/>
        </w:rPr>
      </w:pPr>
    </w:p>
    <w:tbl>
      <w:tblPr>
        <w:tblW w:w="1091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1417"/>
        <w:gridCol w:w="851"/>
        <w:gridCol w:w="850"/>
        <w:gridCol w:w="992"/>
        <w:gridCol w:w="993"/>
        <w:gridCol w:w="992"/>
        <w:gridCol w:w="850"/>
        <w:gridCol w:w="993"/>
        <w:gridCol w:w="1134"/>
      </w:tblGrid>
      <w:tr w:rsidR="00CF6E33" w:rsidRPr="008D1FF5" w:rsidTr="0039068A">
        <w:trPr>
          <w:trHeight w:val="986"/>
        </w:trPr>
        <w:tc>
          <w:tcPr>
            <w:tcW w:w="10916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CF6E33" w:rsidRPr="00CF6E33" w:rsidRDefault="00CF6E33" w:rsidP="00CF6E33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pt-BR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ТЕХНИЧЕСКИЕ</w:t>
            </w: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pt-BR"/>
              </w:rPr>
              <w:t xml:space="preserve"> </w:t>
            </w: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/>
              </w:rPr>
              <w:t>ХАРАКТЕРИСТИКИ</w:t>
            </w:r>
          </w:p>
          <w:p w:rsidR="00CF6E33" w:rsidRPr="008D1FF5" w:rsidRDefault="00CF6E33" w:rsidP="00CF6E33">
            <w:pPr>
              <w:spacing w:before="0" w:after="0"/>
              <w:jc w:val="center"/>
              <w:rPr>
                <w:rFonts w:ascii="Grean Grenpalat" w:hAnsi="Grean Grenpalat" w:cs="Calibri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pt-BR"/>
              </w:rPr>
              <w:t xml:space="preserve">/ </w:t>
            </w:r>
            <w:r w:rsidRPr="00CF6E3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pt-BR"/>
              </w:rPr>
              <w:t xml:space="preserve">" </w:t>
            </w:r>
            <w:r w:rsidRPr="00CF6E3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af-ZA"/>
              </w:rPr>
              <w:t>Административные резиденции общины Арташат"</w:t>
            </w:r>
            <w:r w:rsidRPr="00CF6E33">
              <w:rPr>
                <w:rFonts w:ascii="GHEA Grapalat" w:hAnsi="GHEA Grapalat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CF6E3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af-ZA"/>
              </w:rPr>
              <w:t>газ</w:t>
            </w:r>
            <w:r w:rsidRPr="00CF6E33">
              <w:rPr>
                <w:rFonts w:ascii="GHEA Grapalat" w:hAnsi="GHEA Grapalat"/>
                <w:i/>
                <w:iCs/>
                <w:sz w:val="18"/>
                <w:szCs w:val="18"/>
                <w:lang w:val="af-ZA"/>
              </w:rPr>
              <w:t xml:space="preserve"> </w:t>
            </w:r>
            <w:r w:rsidRPr="00CF6E33">
              <w:rPr>
                <w:rFonts w:ascii="GHEA Grapalat" w:hAnsi="GHEA Grapalat" w:cs="Sylfaen"/>
                <w:b/>
                <w:i/>
                <w:iCs/>
                <w:sz w:val="18"/>
                <w:szCs w:val="18"/>
                <w:lang w:val="hy-AM"/>
              </w:rPr>
              <w:t xml:space="preserve">Ремонт и техническое </w:t>
            </w:r>
            <w:r w:rsidRPr="00CF6E33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 xml:space="preserve">обслуживание </w:t>
            </w:r>
            <w:r w:rsidRPr="00CF6E33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af-ZA"/>
              </w:rPr>
              <w:t xml:space="preserve">сварочных </w:t>
            </w:r>
            <w:r w:rsidRPr="00CF6E33">
              <w:rPr>
                <w:rFonts w:ascii="GHEA Grapalat" w:hAnsi="GHEA Grapalat" w:cs="Sylfaen"/>
                <w:b/>
                <w:i/>
                <w:iCs/>
                <w:sz w:val="18"/>
                <w:szCs w:val="18"/>
                <w:lang w:val="af-ZA"/>
              </w:rPr>
              <w:t xml:space="preserve">котлов </w:t>
            </w: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pt-BR"/>
              </w:rPr>
              <w:t>/</w:t>
            </w:r>
          </w:p>
        </w:tc>
      </w:tr>
      <w:tr w:rsidR="00CF6E33" w:rsidRPr="005E1165" w:rsidTr="0039068A">
        <w:trPr>
          <w:trHeight w:val="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right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H/N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НАЗВАНИЕ ДОМА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МОДЕЛЬ КОТЛА</w:t>
            </w:r>
          </w:p>
        </w:tc>
        <w:tc>
          <w:tcPr>
            <w:tcW w:w="76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Названия сервисных центров </w:t>
            </w:r>
            <w:r w:rsidRPr="00CF6E3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 xml:space="preserve">по ремонту и техническому обслуживанию </w:t>
            </w:r>
            <w:r w:rsidRPr="00CF6E33">
              <w:rPr>
                <w:rFonts w:ascii="GHEA Grapalat" w:hAnsi="GHEA Grapalat"/>
                <w:b/>
                <w:bCs/>
                <w:sz w:val="18"/>
                <w:szCs w:val="18"/>
                <w:lang w:val="af-ZA"/>
              </w:rPr>
              <w:t xml:space="preserve">сварочных </w:t>
            </w:r>
            <w:r w:rsidRPr="00CF6E33">
              <w:rPr>
                <w:rFonts w:ascii="GHEA Grapalat" w:hAnsi="GHEA Grapalat" w:cs="Sylfaen"/>
                <w:b/>
                <w:bCs/>
                <w:sz w:val="18"/>
                <w:szCs w:val="18"/>
                <w:lang w:val="af-ZA"/>
              </w:rPr>
              <w:t>котлов</w:t>
            </w:r>
          </w:p>
        </w:tc>
      </w:tr>
      <w:tr w:rsidR="00CF6E33" w:rsidTr="00CF6E33">
        <w:trPr>
          <w:trHeight w:val="566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Расширение танк замена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Турбо кондиционер замена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воздух</w:t>
            </w: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датчик замена</w:t>
            </w: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температура</w:t>
            </w: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датчик замена</w:t>
            </w: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Газ</w:t>
            </w: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передача инфекции</w:t>
            </w: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коробка замена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Радиатор замена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GHEA Grapalat"/>
                <w:b/>
                <w:bCs/>
                <w:color w:val="000000"/>
                <w:sz w:val="18"/>
                <w:szCs w:val="18"/>
              </w:rPr>
              <w:t>Плата замена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Помпеи замена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Муниципалитет Арташат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ITALTHERM City Class 40F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Муниципалитет Арташат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Конденсация ITALTHERM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50 000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1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4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120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000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​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Муниципали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>тет Арташат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 xml:space="preserve">ECODENSE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WT 125-/NG/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50 000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40 000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1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4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12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Азатаван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BAXI MAIN24Fi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Мргаван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VALMAN ECOTEC PRO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7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0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21 000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5,000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Доллар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МЕРКУРИЙ JLG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0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59 000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17 000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4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0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Сад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СЕРЕБРЯНЫЙ D1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0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18 000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19 000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0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Шаумян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БЕЛКА DD-32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0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Садовник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БЕЛКА DD-36B-3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0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Бердик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SCHUSTER SWG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0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Мхчян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ЭКТЕРМ JLG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0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59 000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17 000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4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0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Норашен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БЕЛКА D1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4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Двин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MERCURY JIG32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0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59 000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17 000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4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0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Ншаван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АЛИТАЛ Л 1ПБ26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Персик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SQUIRREL B3 PLUS L1plus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16</w:t>
            </w:r>
          </w:p>
          <w:p w:rsidR="00CF6E33" w:rsidRPr="00CF6E33" w:rsidRDefault="00CF6E33" w:rsidP="0039068A">
            <w:pPr>
              <w:spacing w:before="0" w:after="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В. </w:t>
            </w:r>
          </w:p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GHEA Grapalat"/>
                <w:color w:val="000000"/>
                <w:sz w:val="18"/>
                <w:szCs w:val="18"/>
              </w:rPr>
              <w:t>Арташат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БЕЛКА DD-32B-3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Абовян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MERCURY JIG26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0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59 000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17 000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4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0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Гетазат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БЕЛКА D1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Араксаван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BAXI S4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КЛАСС АРИСТОН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68 000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7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0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Беркануш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БЕЛКА DK36-c2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Сторож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BAXI /FORTECH 24F/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Джрашен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МЕРКУРИЙ JLG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0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59 000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17 000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4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0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Кахцрашен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МЕРКУРИЙ JLG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0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59 000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17 000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4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6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0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CC1E8A" w:rsidTr="0039068A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Востан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БЕЛКА D1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65 000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lastRenderedPageBreak/>
              <w:t xml:space="preserve">59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,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900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 </w:t>
            </w:r>
            <w:r w:rsidRPr="00CF6E33">
              <w:rPr>
                <w:rFonts w:ascii="GHEA Grapalat" w:hAnsi="GHEA Grapalat" w:cs="Calibri"/>
                <w:color w:val="000000"/>
                <w:sz w:val="18"/>
                <w:szCs w:val="18"/>
              </w:rPr>
              <w:t>0,000</w:t>
            </w:r>
          </w:p>
        </w:tc>
      </w:tr>
      <w:tr w:rsidR="00CF6E33" w:rsidRPr="00E5461E" w:rsidTr="0039068A">
        <w:trPr>
          <w:trHeight w:val="30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F6E33">
              <w:rPr>
                <w:rFonts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cs="Calibri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1573,000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1459,000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499,000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  <w:t>521,000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1367,000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1180,000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1409,900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F6E33" w:rsidRPr="00CF6E33" w:rsidRDefault="00CF6E33" w:rsidP="0039068A">
            <w:pPr>
              <w:spacing w:before="0" w:after="0"/>
              <w:rPr>
                <w:rFonts w:ascii="GHEA Grapalat" w:hAnsi="GHEA Grapalat" w:cs="Calibri"/>
                <w:color w:val="000000" w:themeColor="text1"/>
                <w:sz w:val="18"/>
                <w:szCs w:val="18"/>
              </w:rPr>
            </w:pPr>
            <w:r w:rsidRPr="00CF6E33">
              <w:rPr>
                <w:rFonts w:ascii="GHEA Grapalat" w:hAnsi="GHEA Grapalat" w:cs="Calibri"/>
                <w:color w:val="000000" w:themeColor="text1"/>
                <w:sz w:val="18"/>
                <w:szCs w:val="18"/>
                <w:lang w:val="hy-AM"/>
              </w:rPr>
              <w:t>1390,000</w:t>
            </w:r>
          </w:p>
        </w:tc>
      </w:tr>
      <w:tr w:rsidR="00CF6E33" w:rsidRPr="002D5FCA" w:rsidTr="0039068A">
        <w:trPr>
          <w:trHeight w:val="300"/>
        </w:trPr>
        <w:tc>
          <w:tcPr>
            <w:tcW w:w="18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F6E33" w:rsidRPr="00CF6E33" w:rsidRDefault="00CF6E33" w:rsidP="0039068A">
            <w:pPr>
              <w:spacing w:before="0" w:after="0"/>
              <w:ind w:left="0" w:firstLine="0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F6E33">
              <w:rPr>
                <w:rFonts w:cs="Calibri"/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  <w:r w:rsidRPr="00CF6E33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18"/>
                <w:szCs w:val="18"/>
              </w:rPr>
              <w:t xml:space="preserve">ИТОГО / </w:t>
            </w:r>
            <w:r w:rsidRPr="00CF6E33">
              <w:rPr>
                <w:rFonts w:ascii="GHEA Grapalat" w:hAnsi="GHEA Grapalat" w:cs="Arial"/>
                <w:b/>
                <w:bCs/>
                <w:i/>
                <w:iCs/>
                <w:sz w:val="18"/>
                <w:szCs w:val="18"/>
                <w:lang w:val="hy-AM"/>
              </w:rPr>
              <w:t>максимальная цена за единицу/</w:t>
            </w:r>
          </w:p>
        </w:tc>
        <w:tc>
          <w:tcPr>
            <w:tcW w:w="907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</w:p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</w:pPr>
            <w:r w:rsidRPr="00CF6E33"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9 398 900 AMD</w:t>
            </w:r>
          </w:p>
          <w:p w:rsidR="00CF6E33" w:rsidRPr="00CF6E33" w:rsidRDefault="00CF6E33" w:rsidP="0039068A">
            <w:pPr>
              <w:spacing w:before="0" w:after="0"/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 w:themeColor="text1"/>
                <w:sz w:val="18"/>
                <w:szCs w:val="18"/>
              </w:rPr>
            </w:pPr>
          </w:p>
        </w:tc>
      </w:tr>
    </w:tbl>
    <w:p w:rsidR="00CF6E33" w:rsidRPr="00CF6E33" w:rsidRDefault="00CF6E33" w:rsidP="00E8681B">
      <w:pPr>
        <w:spacing w:before="0" w:after="160" w:line="259" w:lineRule="auto"/>
        <w:ind w:left="0" w:firstLine="0"/>
        <w:rPr>
          <w:rFonts w:ascii="GHEA Grapalat" w:hAnsi="GHEA Grapalat"/>
          <w:b/>
          <w:szCs w:val="24"/>
          <w:lang w:val="hy-AM"/>
        </w:rPr>
      </w:pPr>
    </w:p>
    <w:sectPr w:rsidR="00CF6E33" w:rsidRPr="00CF6E33" w:rsidSect="00202413">
      <w:pgSz w:w="11907" w:h="16840" w:code="9"/>
      <w:pgMar w:top="426" w:right="567" w:bottom="288" w:left="85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C4E91" w:rsidRDefault="006C4E91" w:rsidP="0022631D">
      <w:pPr>
        <w:spacing w:before="0" w:after="0"/>
      </w:pPr>
      <w:r>
        <w:separator/>
      </w:r>
    </w:p>
  </w:endnote>
  <w:endnote w:type="continuationSeparator" w:id="0">
    <w:p w:rsidR="006C4E91" w:rsidRDefault="006C4E9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rean Grenpalat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C4E91" w:rsidRDefault="006C4E91" w:rsidP="0022631D">
      <w:pPr>
        <w:spacing w:before="0" w:after="0"/>
      </w:pPr>
      <w:r>
        <w:separator/>
      </w:r>
    </w:p>
  </w:footnote>
  <w:footnote w:type="continuationSeparator" w:id="0">
    <w:p w:rsidR="006C4E91" w:rsidRDefault="006C4E91" w:rsidP="0022631D">
      <w:pPr>
        <w:spacing w:before="0" w:after="0"/>
      </w:pPr>
      <w:r>
        <w:continuationSeparator/>
      </w:r>
    </w:p>
  </w:footnote>
  <w:footnote w:id="1">
    <w:p w:rsidR="00630114" w:rsidRPr="00541A77" w:rsidRDefault="00630114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Заполнение герметично​ по контракту для покупки </w:t>
      </w:r>
      <w:r>
        <w:rPr>
          <w:rFonts w:ascii="GHEA Grapalat" w:hAnsi="GHEA Grapalat"/>
          <w:bCs/>
          <w:i/>
          <w:sz w:val="12"/>
          <w:szCs w:val="12"/>
        </w:rPr>
        <w:t xml:space="preserve">товары , услуги , </w:t>
      </w:r>
      <w:r w:rsidRPr="00541A77">
        <w:rPr>
          <w:rFonts w:ascii="GHEA Grapalat" w:hAnsi="GHEA Grapalat"/>
          <w:bCs/>
          <w:i/>
          <w:sz w:val="12"/>
          <w:szCs w:val="12"/>
        </w:rPr>
        <w:t>работы число</w:t>
      </w:r>
    </w:p>
  </w:footnote>
  <w:footnote w:id="2">
    <w:p w:rsidR="00630114" w:rsidRPr="002D0BF6" w:rsidRDefault="00630114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Завершите </w:t>
      </w:r>
      <w:r>
        <w:rPr>
          <w:rFonts w:ascii="GHEA Grapalat" w:hAnsi="GHEA Grapalat"/>
          <w:bCs/>
          <w:i/>
          <w:sz w:val="12"/>
          <w:szCs w:val="12"/>
        </w:rPr>
        <w:t xml:space="preserve">покупку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за счет имеющихся финансовых ресурсов в рамках данного договора.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товары , услуги , работы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 xml:space="preserve">число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и​ </w:t>
      </w:r>
      <w:r>
        <w:rPr>
          <w:rFonts w:ascii="GHEA Grapalat" w:hAnsi="GHEA Grapalat"/>
          <w:bCs/>
          <w:i/>
          <w:sz w:val="12"/>
          <w:szCs w:val="12"/>
        </w:rPr>
        <w:t>по контракту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намеревался общий товары , услуги , работы число</w:t>
      </w:r>
      <w:r>
        <w:rPr>
          <w:rFonts w:ascii="GHEA Grapalat" w:hAnsi="GHEA Grapalat"/>
          <w:bCs/>
          <w:i/>
          <w:sz w:val="12"/>
          <w:szCs w:val="12"/>
        </w:rPr>
        <w:t xml:space="preserve"> заполнить  в столбце « Общие » рядом с ним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3">
    <w:p w:rsidR="00630114" w:rsidRPr="002D0BF6" w:rsidRDefault="00630114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данного </w:t>
      </w:r>
      <w:r>
        <w:rPr>
          <w:rFonts w:ascii="GHEA Grapalat" w:hAnsi="GHEA Grapalat"/>
          <w:bCs/>
          <w:i/>
          <w:sz w:val="12"/>
          <w:szCs w:val="12"/>
        </w:rPr>
        <w:t xml:space="preserve">контракта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выделено меньше средств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укажите сумму, предоставленную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имеющимися финансовыми ресурсами , а в соседнем </w:t>
      </w:r>
      <w:r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Итого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укажите общую сумму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4">
    <w:p w:rsidR="00630114" w:rsidRPr="002D0BF6" w:rsidRDefault="00630114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Указаны даты всех изменений, внесенных в приглашение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5">
    <w:p w:rsidR="00630114" w:rsidRPr="002D0BF6" w:rsidRDefault="00630114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Если предлагаемые 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цены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представлены в двух или более валютах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то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цены следует указывать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по обменному курсу, установленному в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данном приглашении,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 xml:space="preserve">в армянских драмах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  <w:footnote w:id="6">
    <w:p w:rsidR="004D535E" w:rsidRPr="00347F8F" w:rsidRDefault="004D535E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hy-AM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Если договор заключается по фиксированной цене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но предусмотрены дополнительные средства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то в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Итого»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следует указать полную цену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а в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столбце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«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Дополнительные финансовые ресурсы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 xml:space="preserve">— конкретные финансовые ресурсы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. </w:t>
      </w:r>
      <w:r>
        <w:rPr>
          <w:rFonts w:ascii="GHEA Grapalat" w:hAnsi="GHEA Grapalat"/>
          <w:bCs/>
          <w:i/>
          <w:sz w:val="12"/>
          <w:szCs w:val="12"/>
          <w:lang w:val="hy-AM"/>
        </w:rPr>
        <w:t>25</w:t>
      </w:r>
    </w:p>
  </w:footnote>
  <w:footnote w:id="7">
    <w:p w:rsidR="004D535E" w:rsidRPr="002D0BF6" w:rsidRDefault="004D535E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не </w:t>
      </w:r>
      <w:r w:rsidRPr="0055508C">
        <w:rPr>
          <w:rFonts w:ascii="GHEA Grapalat" w:hAnsi="GHEA Grapalat"/>
          <w:bCs/>
          <w:i/>
          <w:sz w:val="12"/>
          <w:szCs w:val="12"/>
          <w:lang w:val="hy-AM"/>
        </w:rPr>
        <w:t xml:space="preserve">применяется, если стороной договора является лицо, не имеющее налогового счета в Республике 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Армения.</w:t>
      </w:r>
    </w:p>
  </w:footnote>
  <w:footnote w:id="8">
    <w:p w:rsidR="004D535E" w:rsidRPr="0078682E" w:rsidRDefault="004D535E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 xml:space="preserve">Данное положение исключается из объявления, если цена подписанного контракта не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превышает базовую закупочную единицу.</w:t>
      </w:r>
    </w:p>
    <w:p w:rsidR="004D535E" w:rsidRPr="0078682E" w:rsidRDefault="004D535E" w:rsidP="00AC6946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A07850">
        <w:rPr>
          <w:rFonts w:ascii="GHEA Grapalat" w:hAnsi="GHEA Grapalat"/>
          <w:bCs/>
          <w:i/>
          <w:sz w:val="12"/>
          <w:szCs w:val="12"/>
          <w:lang w:val="hy-AM"/>
        </w:rPr>
        <w:t xml:space="preserve">Если цена заключенного контракта превышает базовую единицу закупки и закупка содержит государственную тайну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то первое предложение настоящего положения формулируется следующим образом : «Участники, подавшие заявки на основании приглашения к участию в данном этапе процедуры закупок, могут направить письменное обращение заказчику, указанному в настоящем объявлении, с просьбой о совместном участии с ответственным ведомством в процессе принятия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результатов данного этапа заключенного контракта в течение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------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календарных дней с момента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отправки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настоящего объявления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».</w:t>
      </w:r>
    </w:p>
    <w:p w:rsidR="004D535E" w:rsidRPr="00005B9C" w:rsidRDefault="004D535E" w:rsidP="00AC6946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Срок, установленный настоящим положением, не может быть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меньше 3 </w:t>
      </w:r>
      <w:r w:rsidRPr="004D078F">
        <w:rPr>
          <w:rFonts w:ascii="GHEA Grapalat" w:hAnsi="GHEA Grapalat"/>
          <w:bCs/>
          <w:i/>
          <w:sz w:val="12"/>
          <w:szCs w:val="12"/>
        </w:rPr>
        <w:t xml:space="preserve">календарных дней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43FA0405"/>
    <w:multiLevelType w:val="hybridMultilevel"/>
    <w:tmpl w:val="17764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7788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8397308">
    <w:abstractNumId w:val="1"/>
  </w:num>
  <w:num w:numId="3" w16cid:durableId="14639645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17D8C"/>
    <w:rsid w:val="00044EA8"/>
    <w:rsid w:val="00046CCF"/>
    <w:rsid w:val="00051ECE"/>
    <w:rsid w:val="000613FB"/>
    <w:rsid w:val="000677CA"/>
    <w:rsid w:val="0007090E"/>
    <w:rsid w:val="000734AF"/>
    <w:rsid w:val="00073D66"/>
    <w:rsid w:val="00093410"/>
    <w:rsid w:val="000A7799"/>
    <w:rsid w:val="000B0199"/>
    <w:rsid w:val="000B2848"/>
    <w:rsid w:val="000D1856"/>
    <w:rsid w:val="000E2171"/>
    <w:rsid w:val="000E22D4"/>
    <w:rsid w:val="000E4FF1"/>
    <w:rsid w:val="000F376D"/>
    <w:rsid w:val="001021B0"/>
    <w:rsid w:val="00117EF1"/>
    <w:rsid w:val="00142425"/>
    <w:rsid w:val="0015784B"/>
    <w:rsid w:val="0018422F"/>
    <w:rsid w:val="00187B81"/>
    <w:rsid w:val="00197EAC"/>
    <w:rsid w:val="001A1999"/>
    <w:rsid w:val="001B5EDA"/>
    <w:rsid w:val="001C1BE1"/>
    <w:rsid w:val="001E0091"/>
    <w:rsid w:val="00202413"/>
    <w:rsid w:val="002204C1"/>
    <w:rsid w:val="0022631D"/>
    <w:rsid w:val="00245839"/>
    <w:rsid w:val="00295B92"/>
    <w:rsid w:val="002A5FAA"/>
    <w:rsid w:val="002B67F4"/>
    <w:rsid w:val="002E4E6F"/>
    <w:rsid w:val="002F16CC"/>
    <w:rsid w:val="002F1FEB"/>
    <w:rsid w:val="003273FD"/>
    <w:rsid w:val="003318E0"/>
    <w:rsid w:val="00347F8F"/>
    <w:rsid w:val="003563E9"/>
    <w:rsid w:val="00366948"/>
    <w:rsid w:val="00371B1D"/>
    <w:rsid w:val="003B2758"/>
    <w:rsid w:val="003B615E"/>
    <w:rsid w:val="003E280C"/>
    <w:rsid w:val="003E3D40"/>
    <w:rsid w:val="003E6978"/>
    <w:rsid w:val="00433E3C"/>
    <w:rsid w:val="0043500A"/>
    <w:rsid w:val="00472069"/>
    <w:rsid w:val="00474C2F"/>
    <w:rsid w:val="004764CD"/>
    <w:rsid w:val="004875E0"/>
    <w:rsid w:val="004A2BA3"/>
    <w:rsid w:val="004B13A6"/>
    <w:rsid w:val="004B5F71"/>
    <w:rsid w:val="004D078F"/>
    <w:rsid w:val="004D535E"/>
    <w:rsid w:val="004E376E"/>
    <w:rsid w:val="005032A0"/>
    <w:rsid w:val="00503BCC"/>
    <w:rsid w:val="005058CB"/>
    <w:rsid w:val="00516AF5"/>
    <w:rsid w:val="00546023"/>
    <w:rsid w:val="0055508C"/>
    <w:rsid w:val="0057133D"/>
    <w:rsid w:val="0057321A"/>
    <w:rsid w:val="005737F9"/>
    <w:rsid w:val="00577DF0"/>
    <w:rsid w:val="00582D24"/>
    <w:rsid w:val="005D5FBD"/>
    <w:rsid w:val="005E452B"/>
    <w:rsid w:val="005F1BBE"/>
    <w:rsid w:val="0060369F"/>
    <w:rsid w:val="00607C9A"/>
    <w:rsid w:val="00630114"/>
    <w:rsid w:val="00643C5E"/>
    <w:rsid w:val="00646760"/>
    <w:rsid w:val="0065711E"/>
    <w:rsid w:val="0066109E"/>
    <w:rsid w:val="00690ECB"/>
    <w:rsid w:val="006A38B4"/>
    <w:rsid w:val="006B2E21"/>
    <w:rsid w:val="006C0266"/>
    <w:rsid w:val="006C3FD8"/>
    <w:rsid w:val="006C4E91"/>
    <w:rsid w:val="006E0D92"/>
    <w:rsid w:val="006E1A83"/>
    <w:rsid w:val="006E1EAA"/>
    <w:rsid w:val="006F2779"/>
    <w:rsid w:val="006F4726"/>
    <w:rsid w:val="006F7C28"/>
    <w:rsid w:val="0070435E"/>
    <w:rsid w:val="007060FC"/>
    <w:rsid w:val="007339BC"/>
    <w:rsid w:val="00750B57"/>
    <w:rsid w:val="00770D35"/>
    <w:rsid w:val="007732E7"/>
    <w:rsid w:val="00777733"/>
    <w:rsid w:val="0078682E"/>
    <w:rsid w:val="00791A80"/>
    <w:rsid w:val="007F4AAB"/>
    <w:rsid w:val="0081420B"/>
    <w:rsid w:val="00847D78"/>
    <w:rsid w:val="008660FC"/>
    <w:rsid w:val="00873E24"/>
    <w:rsid w:val="00890D98"/>
    <w:rsid w:val="00892E92"/>
    <w:rsid w:val="008C4E62"/>
    <w:rsid w:val="008E1334"/>
    <w:rsid w:val="008E493A"/>
    <w:rsid w:val="00931206"/>
    <w:rsid w:val="0097102A"/>
    <w:rsid w:val="00972668"/>
    <w:rsid w:val="00997ADB"/>
    <w:rsid w:val="009A4571"/>
    <w:rsid w:val="009A6C13"/>
    <w:rsid w:val="009B3330"/>
    <w:rsid w:val="009C5E0F"/>
    <w:rsid w:val="009E75FF"/>
    <w:rsid w:val="009F6D31"/>
    <w:rsid w:val="00A07850"/>
    <w:rsid w:val="00A306F5"/>
    <w:rsid w:val="00A31820"/>
    <w:rsid w:val="00A35B53"/>
    <w:rsid w:val="00A36AFD"/>
    <w:rsid w:val="00A53D38"/>
    <w:rsid w:val="00A71765"/>
    <w:rsid w:val="00A93208"/>
    <w:rsid w:val="00AA32E4"/>
    <w:rsid w:val="00AC6946"/>
    <w:rsid w:val="00AD07B9"/>
    <w:rsid w:val="00AD59DC"/>
    <w:rsid w:val="00B406A4"/>
    <w:rsid w:val="00B64ABB"/>
    <w:rsid w:val="00B72614"/>
    <w:rsid w:val="00B75762"/>
    <w:rsid w:val="00B91DE2"/>
    <w:rsid w:val="00B94EA2"/>
    <w:rsid w:val="00BA03B0"/>
    <w:rsid w:val="00BB0A93"/>
    <w:rsid w:val="00BC1D47"/>
    <w:rsid w:val="00BD3D4E"/>
    <w:rsid w:val="00BF1465"/>
    <w:rsid w:val="00BF4745"/>
    <w:rsid w:val="00C1404B"/>
    <w:rsid w:val="00C2382D"/>
    <w:rsid w:val="00C65F1F"/>
    <w:rsid w:val="00C84DF7"/>
    <w:rsid w:val="00C96337"/>
    <w:rsid w:val="00C96BED"/>
    <w:rsid w:val="00CB44D2"/>
    <w:rsid w:val="00CC1F23"/>
    <w:rsid w:val="00CF1F70"/>
    <w:rsid w:val="00CF6E33"/>
    <w:rsid w:val="00D02CE1"/>
    <w:rsid w:val="00D16013"/>
    <w:rsid w:val="00D2385E"/>
    <w:rsid w:val="00D23B59"/>
    <w:rsid w:val="00D23B6A"/>
    <w:rsid w:val="00D350DE"/>
    <w:rsid w:val="00D36189"/>
    <w:rsid w:val="00D43A37"/>
    <w:rsid w:val="00D75DE8"/>
    <w:rsid w:val="00D80C64"/>
    <w:rsid w:val="00DE06F1"/>
    <w:rsid w:val="00DE307F"/>
    <w:rsid w:val="00DE5DDE"/>
    <w:rsid w:val="00DF542B"/>
    <w:rsid w:val="00E0148D"/>
    <w:rsid w:val="00E243EA"/>
    <w:rsid w:val="00E24ABF"/>
    <w:rsid w:val="00E25271"/>
    <w:rsid w:val="00E33A25"/>
    <w:rsid w:val="00E4188B"/>
    <w:rsid w:val="00E54C4D"/>
    <w:rsid w:val="00E56328"/>
    <w:rsid w:val="00E75DFC"/>
    <w:rsid w:val="00E8615D"/>
    <w:rsid w:val="00E8681B"/>
    <w:rsid w:val="00EA01A2"/>
    <w:rsid w:val="00EA568C"/>
    <w:rsid w:val="00EA767F"/>
    <w:rsid w:val="00EB59EE"/>
    <w:rsid w:val="00EF16D0"/>
    <w:rsid w:val="00F100EE"/>
    <w:rsid w:val="00F10AFE"/>
    <w:rsid w:val="00F31004"/>
    <w:rsid w:val="00F34726"/>
    <w:rsid w:val="00F40DC5"/>
    <w:rsid w:val="00F64167"/>
    <w:rsid w:val="00F6673B"/>
    <w:rsid w:val="00F77AAD"/>
    <w:rsid w:val="00F916C4"/>
    <w:rsid w:val="00FB097B"/>
    <w:rsid w:val="00FD0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6B337B"/>
  <w15:docId w15:val="{3FC32821-59BE-4D75-B7CD-A3E6F87AA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E33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5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aliases w:val="References,List Paragraph (numbered (a)),List_Paragraph,Multilevel para_II,Akapit z listą BS,Indent Paragraph,Bullet OFM,NumberedParas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ab">
    <w:name w:val="Body Text Indent"/>
    <w:aliases w:val=" Char Char Char, Char Char Char Char, Char"/>
    <w:basedOn w:val="a"/>
    <w:link w:val="ac"/>
    <w:rsid w:val="005032A0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eastAsia="ru-RU" w:bidi="ru-RU"/>
    </w:rPr>
  </w:style>
  <w:style w:type="character" w:customStyle="1" w:styleId="ac">
    <w:name w:val="Основной текст с отступом Знак"/>
    <w:aliases w:val=" Char Char Char Знак, Char Char Char Char Знак, Char Знак"/>
    <w:basedOn w:val="a0"/>
    <w:link w:val="ab"/>
    <w:rsid w:val="005032A0"/>
    <w:rPr>
      <w:rFonts w:ascii="Arial LatArm" w:eastAsia="Times New Roman" w:hAnsi="Arial LatArm" w:cs="Times New Roman"/>
      <w:sz w:val="24"/>
      <w:szCs w:val="20"/>
      <w:lang w:val="ru" w:eastAsia="ru-RU" w:bidi="ru-RU"/>
    </w:rPr>
  </w:style>
  <w:style w:type="paragraph" w:styleId="31">
    <w:name w:val="Body Text Indent 3"/>
    <w:basedOn w:val="a"/>
    <w:link w:val="32"/>
    <w:rsid w:val="005032A0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eastAsia="ru-RU" w:bidi="ru-RU"/>
    </w:rPr>
  </w:style>
  <w:style w:type="character" w:customStyle="1" w:styleId="32">
    <w:name w:val="Основной текст с отступом 3 Знак"/>
    <w:basedOn w:val="a0"/>
    <w:link w:val="31"/>
    <w:rsid w:val="005032A0"/>
    <w:rPr>
      <w:rFonts w:ascii="Arial LatArm" w:eastAsia="Times New Roman" w:hAnsi="Arial LatArm" w:cs="Times New Roman"/>
      <w:b/>
      <w:i/>
      <w:szCs w:val="20"/>
      <w:u w:val="single"/>
      <w:lang w:val="ru" w:eastAsia="ru-RU" w:bidi="ru-RU"/>
    </w:rPr>
  </w:style>
  <w:style w:type="character" w:customStyle="1" w:styleId="a7">
    <w:name w:val="Абзац списка Знак"/>
    <w:aliases w:val="References Знак,List Paragraph (numbered (a)) Знак,List_Paragraph Знак,Multilevel para_II Знак,Akapit z listą BS Знак,Indent Paragraph Знак,Bullet OFM Знак,NumberedParas Знак"/>
    <w:link w:val="a6"/>
    <w:uiPriority w:val="34"/>
    <w:locked/>
    <w:rsid w:val="00A36AFD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5FA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TML">
    <w:name w:val="HTML Preformatted"/>
    <w:basedOn w:val="a"/>
    <w:link w:val="HTML0"/>
    <w:uiPriority w:val="99"/>
    <w:unhideWhenUsed/>
    <w:rsid w:val="00F347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3472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F34726"/>
  </w:style>
  <w:style w:type="paragraph" w:styleId="2">
    <w:name w:val="Body Text Indent 2"/>
    <w:basedOn w:val="a"/>
    <w:link w:val="20"/>
    <w:rsid w:val="00017D8C"/>
    <w:pPr>
      <w:spacing w:before="0" w:after="120" w:line="480" w:lineRule="auto"/>
      <w:ind w:left="360" w:firstLine="0"/>
    </w:pPr>
    <w:rPr>
      <w:rFonts w:ascii="Times Armenian" w:eastAsia="Times New Roman" w:hAnsi="Times Armeni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17D8C"/>
    <w:rPr>
      <w:rFonts w:ascii="Times Armenian" w:eastAsia="Times New Roman" w:hAnsi="Times Armenian" w:cs="Times New Roman"/>
      <w:sz w:val="24"/>
      <w:szCs w:val="24"/>
    </w:rPr>
  </w:style>
  <w:style w:type="table" w:styleId="ad">
    <w:name w:val="Table Grid"/>
    <w:basedOn w:val="a1"/>
    <w:uiPriority w:val="59"/>
    <w:unhideWhenUsed/>
    <w:rsid w:val="00C140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B6ABB-ED5D-49EB-9563-F75A62D3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2172</Words>
  <Characters>12382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56</cp:revision>
  <cp:lastPrinted>2023-04-04T07:44:00Z</cp:lastPrinted>
  <dcterms:created xsi:type="dcterms:W3CDTF">2021-06-28T12:08:00Z</dcterms:created>
  <dcterms:modified xsi:type="dcterms:W3CDTF">2026-03-31T07:20:00Z</dcterms:modified>
</cp:coreProperties>
</file>